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78"/>
        <w:gridCol w:w="51"/>
        <w:gridCol w:w="1239"/>
        <w:gridCol w:w="321"/>
        <w:gridCol w:w="323"/>
        <w:gridCol w:w="2462"/>
        <w:gridCol w:w="1807"/>
        <w:gridCol w:w="2231"/>
      </w:tblGrid>
      <w:tr w:rsidR="001121E3" w:rsidRPr="0017451D" w14:paraId="317DEA1E" w14:textId="77777777" w:rsidTr="00F74C41">
        <w:tc>
          <w:tcPr>
            <w:tcW w:w="9540" w:type="dxa"/>
            <w:gridSpan w:val="9"/>
            <w:shd w:val="clear" w:color="auto" w:fill="DEEAF6"/>
          </w:tcPr>
          <w:p w14:paraId="19D5933A" w14:textId="3DB44452" w:rsidR="001121E3" w:rsidRPr="0017451D" w:rsidRDefault="001121E3" w:rsidP="00C749BD">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Name</w:t>
            </w:r>
            <w:r w:rsidR="00F74C41" w:rsidRPr="0017451D">
              <w:rPr>
                <w:rFonts w:ascii="Baskerville Old Face" w:eastAsia="Calibri" w:hAnsi="Baskerville Old Face" w:cs="Times New Roman"/>
                <w:color w:val="000000"/>
                <w:sz w:val="28"/>
                <w:szCs w:val="28"/>
              </w:rPr>
              <w:t>:</w:t>
            </w:r>
          </w:p>
        </w:tc>
      </w:tr>
      <w:tr w:rsidR="001121E3" w:rsidRPr="0017451D" w14:paraId="6A8C7D2F" w14:textId="77777777" w:rsidTr="00F74C41">
        <w:tc>
          <w:tcPr>
            <w:tcW w:w="9540" w:type="dxa"/>
            <w:gridSpan w:val="9"/>
            <w:shd w:val="clear" w:color="auto" w:fill="auto"/>
          </w:tcPr>
          <w:p w14:paraId="468B56C4" w14:textId="753863C1" w:rsidR="001121E3" w:rsidRPr="0017451D" w:rsidRDefault="002458CC"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w:t>
            </w:r>
            <w:r w:rsidRPr="002458CC">
              <w:rPr>
                <w:rFonts w:ascii="Baskerville Old Face" w:eastAsia="Calibri" w:hAnsi="Baskerville Old Face" w:cs="Simplified Arabic"/>
                <w:sz w:val="28"/>
                <w:szCs w:val="28"/>
                <w:lang w:bidi="ar-IQ"/>
              </w:rPr>
              <w:t>Math for economists</w:t>
            </w:r>
          </w:p>
        </w:tc>
      </w:tr>
      <w:tr w:rsidR="001121E3" w:rsidRPr="0017451D" w14:paraId="0CC40E8C" w14:textId="77777777" w:rsidTr="00F74C41">
        <w:tc>
          <w:tcPr>
            <w:tcW w:w="9540" w:type="dxa"/>
            <w:gridSpan w:val="9"/>
            <w:shd w:val="clear" w:color="auto" w:fill="DEEAF6"/>
          </w:tcPr>
          <w:p w14:paraId="2AAB6811" w14:textId="2AC75FD5" w:rsidR="001121E3" w:rsidRPr="0017451D" w:rsidRDefault="001121E3" w:rsidP="00C749BD">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Course Code</w:t>
            </w:r>
            <w:r w:rsidR="00F74C41" w:rsidRPr="0017451D">
              <w:rPr>
                <w:rFonts w:ascii="Baskerville Old Face" w:eastAsia="Calibri" w:hAnsi="Baskerville Old Face" w:cs="Times New Roman"/>
                <w:color w:val="000000"/>
                <w:sz w:val="28"/>
                <w:szCs w:val="28"/>
              </w:rPr>
              <w:t>:</w:t>
            </w:r>
            <w:r w:rsidRPr="0017451D">
              <w:rPr>
                <w:rFonts w:ascii="Baskerville Old Face" w:eastAsia="Calibri" w:hAnsi="Baskerville Old Face" w:cs="Times New Roman"/>
                <w:color w:val="000000"/>
                <w:sz w:val="28"/>
                <w:szCs w:val="28"/>
              </w:rPr>
              <w:t xml:space="preserve"> </w:t>
            </w:r>
          </w:p>
        </w:tc>
      </w:tr>
      <w:tr w:rsidR="001121E3" w:rsidRPr="0017451D" w14:paraId="2F4BE7F0" w14:textId="77777777" w:rsidTr="00F74C41">
        <w:tc>
          <w:tcPr>
            <w:tcW w:w="9540" w:type="dxa"/>
            <w:gridSpan w:val="9"/>
            <w:shd w:val="clear" w:color="auto" w:fill="auto"/>
          </w:tcPr>
          <w:p w14:paraId="586ED771" w14:textId="6BBEEE3E" w:rsidR="001121E3" w:rsidRPr="0017451D" w:rsidRDefault="002458CC" w:rsidP="00B80B6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1</w:t>
            </w:r>
            <w:r w:rsidRPr="002458CC">
              <w:rPr>
                <w:rFonts w:ascii="Baskerville Old Face" w:eastAsia="Calibri" w:hAnsi="Baskerville Old Face" w:cs="Simplified Arabic"/>
                <w:sz w:val="28"/>
                <w:szCs w:val="28"/>
                <w:vertAlign w:val="superscript"/>
                <w:lang w:bidi="ar-IQ"/>
              </w:rPr>
              <w:t>st</w:t>
            </w:r>
            <w:r>
              <w:rPr>
                <w:rFonts w:ascii="Baskerville Old Face" w:eastAsia="Calibri" w:hAnsi="Baskerville Old Face" w:cs="Simplified Arabic"/>
                <w:sz w:val="28"/>
                <w:szCs w:val="28"/>
                <w:lang w:bidi="ar-IQ"/>
              </w:rPr>
              <w:t xml:space="preserve"> Course </w:t>
            </w:r>
          </w:p>
        </w:tc>
      </w:tr>
      <w:tr w:rsidR="001121E3" w:rsidRPr="0017451D" w14:paraId="3DA024FC" w14:textId="77777777" w:rsidTr="00F74C41">
        <w:tc>
          <w:tcPr>
            <w:tcW w:w="9540" w:type="dxa"/>
            <w:gridSpan w:val="9"/>
            <w:shd w:val="clear" w:color="auto" w:fill="DEEAF6"/>
          </w:tcPr>
          <w:p w14:paraId="0E0DAC85" w14:textId="76542035" w:rsidR="001121E3" w:rsidRPr="0017451D" w:rsidRDefault="001121E3" w:rsidP="00C749BD">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Semester / Year</w:t>
            </w:r>
            <w:r w:rsidR="00F74C41" w:rsidRPr="0017451D">
              <w:rPr>
                <w:rFonts w:ascii="Baskerville Old Face" w:eastAsia="Calibri" w:hAnsi="Baskerville Old Face" w:cs="Times New Roman"/>
                <w:color w:val="000000"/>
                <w:sz w:val="28"/>
                <w:szCs w:val="28"/>
              </w:rPr>
              <w:t>:</w:t>
            </w:r>
            <w:r w:rsidR="005B48BB">
              <w:rPr>
                <w:rFonts w:ascii="Baskerville Old Face" w:eastAsia="Calibri" w:hAnsi="Baskerville Old Face" w:cs="Simplified Arabic"/>
                <w:sz w:val="28"/>
                <w:szCs w:val="28"/>
                <w:lang w:bidi="ar-IQ"/>
              </w:rPr>
              <w:t xml:space="preserve"> </w:t>
            </w:r>
          </w:p>
        </w:tc>
      </w:tr>
      <w:tr w:rsidR="001121E3" w:rsidRPr="0017451D" w14:paraId="7A6785C3" w14:textId="77777777" w:rsidTr="00F74C41">
        <w:tc>
          <w:tcPr>
            <w:tcW w:w="9540" w:type="dxa"/>
            <w:gridSpan w:val="9"/>
            <w:shd w:val="clear" w:color="auto" w:fill="auto"/>
          </w:tcPr>
          <w:p w14:paraId="43B7BA01" w14:textId="03B4B516" w:rsidR="001121E3" w:rsidRPr="0017451D" w:rsidRDefault="00D633D0" w:rsidP="00B80B61">
            <w:pPr>
              <w:autoSpaceDE w:val="0"/>
              <w:autoSpaceDN w:val="0"/>
              <w:adjustRightInd w:val="0"/>
              <w:ind w:right="-426"/>
              <w:jc w:val="both"/>
              <w:rPr>
                <w:rFonts w:ascii="Baskerville Old Face" w:eastAsia="Calibri" w:hAnsi="Baskerville Old Face" w:cs="Simplified Arabic"/>
                <w:sz w:val="28"/>
                <w:szCs w:val="28"/>
                <w:lang w:bidi="ar-IQ"/>
              </w:rPr>
            </w:pPr>
            <w:r>
              <w:rPr>
                <w:rFonts w:ascii="Baskerville Old Face" w:hAnsi="Baskerville Old Face" w:cs="Simplified Arabic" w:hint="cs"/>
                <w:sz w:val="28"/>
                <w:szCs w:val="28"/>
                <w:rtl/>
              </w:rPr>
              <w:t xml:space="preserve">             </w:t>
            </w:r>
            <w:r w:rsidR="00F112F0" w:rsidRPr="0017451D">
              <w:rPr>
                <w:rFonts w:ascii="Baskerville Old Face" w:hAnsi="Baskerville Old Face" w:cs="Simplified Arabic"/>
                <w:sz w:val="28"/>
                <w:szCs w:val="28"/>
              </w:rPr>
              <w:t>Semester</w:t>
            </w:r>
            <w:r w:rsidR="00F112F0" w:rsidRPr="0017451D">
              <w:rPr>
                <w:rFonts w:ascii="Baskerville Old Face" w:hAnsi="Baskerville Old Face" w:cs="Simplified Arabic"/>
                <w:sz w:val="28"/>
                <w:szCs w:val="28"/>
                <w:rtl/>
              </w:rPr>
              <w:t xml:space="preserve">  </w:t>
            </w:r>
            <w:r w:rsidR="00F112F0" w:rsidRPr="0017451D">
              <w:rPr>
                <w:rFonts w:ascii="Baskerville Old Face" w:hAnsi="Baskerville Old Face" w:cs="Simplified Arabic"/>
                <w:sz w:val="28"/>
                <w:szCs w:val="28"/>
              </w:rPr>
              <w:t>2023/2024</w:t>
            </w:r>
          </w:p>
        </w:tc>
      </w:tr>
      <w:tr w:rsidR="001121E3" w:rsidRPr="0017451D" w14:paraId="7F3A11D9" w14:textId="77777777" w:rsidTr="00F74C41">
        <w:tc>
          <w:tcPr>
            <w:tcW w:w="9540" w:type="dxa"/>
            <w:gridSpan w:val="9"/>
            <w:shd w:val="clear" w:color="auto" w:fill="DEEAF6"/>
          </w:tcPr>
          <w:p w14:paraId="70837C07" w14:textId="10A8A786" w:rsidR="001121E3" w:rsidRPr="0017451D" w:rsidRDefault="00F74C41" w:rsidP="00C749BD">
            <w:pPr>
              <w:numPr>
                <w:ilvl w:val="0"/>
                <w:numId w:val="1"/>
              </w:numPr>
              <w:autoSpaceDE w:val="0"/>
              <w:autoSpaceDN w:val="0"/>
              <w:adjustRightInd w:val="0"/>
              <w:ind w:right="-426"/>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Times New Roman"/>
                <w:color w:val="000000"/>
                <w:sz w:val="28"/>
                <w:szCs w:val="28"/>
              </w:rPr>
              <w:t>D</w:t>
            </w:r>
            <w:r w:rsidR="001121E3" w:rsidRPr="0017451D">
              <w:rPr>
                <w:rFonts w:ascii="Baskerville Old Face" w:eastAsia="Calibri" w:hAnsi="Baskerville Old Face" w:cs="Times New Roman"/>
                <w:color w:val="000000"/>
                <w:sz w:val="28"/>
                <w:szCs w:val="28"/>
              </w:rPr>
              <w:t>escription</w:t>
            </w:r>
            <w:r w:rsidRPr="0017451D">
              <w:rPr>
                <w:rFonts w:ascii="Baskerville Old Face" w:eastAsia="Calibri" w:hAnsi="Baskerville Old Face" w:cs="Times New Roman"/>
                <w:color w:val="000000"/>
                <w:sz w:val="28"/>
                <w:szCs w:val="28"/>
              </w:rPr>
              <w:t xml:space="preserve"> Preparation Date:</w:t>
            </w:r>
          </w:p>
        </w:tc>
      </w:tr>
      <w:tr w:rsidR="001121E3" w:rsidRPr="0017451D" w14:paraId="2EECCFD8" w14:textId="77777777" w:rsidTr="00F74C41">
        <w:tc>
          <w:tcPr>
            <w:tcW w:w="9540" w:type="dxa"/>
            <w:gridSpan w:val="9"/>
            <w:shd w:val="clear" w:color="auto" w:fill="auto"/>
          </w:tcPr>
          <w:p w14:paraId="71CBB507" w14:textId="056C9DD7" w:rsidR="001121E3" w:rsidRPr="0017451D" w:rsidRDefault="005B48BB" w:rsidP="00B664B1">
            <w:pPr>
              <w:autoSpaceDE w:val="0"/>
              <w:autoSpaceDN w:val="0"/>
              <w:adjustRightInd w:val="0"/>
              <w:ind w:right="-426"/>
              <w:jc w:val="both"/>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 xml:space="preserve">                </w:t>
            </w:r>
            <w:r w:rsidR="00B664B1">
              <w:rPr>
                <w:rFonts w:ascii="Baskerville Old Face" w:eastAsia="Calibri" w:hAnsi="Baskerville Old Face" w:cs="Simplified Arabic"/>
                <w:sz w:val="28"/>
                <w:szCs w:val="28"/>
                <w:lang w:bidi="ar-IQ"/>
              </w:rPr>
              <w:t>14/2/2024</w:t>
            </w:r>
          </w:p>
        </w:tc>
      </w:tr>
      <w:tr w:rsidR="001121E3" w:rsidRPr="0017451D" w14:paraId="4DDF8FA6" w14:textId="77777777" w:rsidTr="00F74C41">
        <w:tc>
          <w:tcPr>
            <w:tcW w:w="9540" w:type="dxa"/>
            <w:gridSpan w:val="9"/>
            <w:shd w:val="clear" w:color="auto" w:fill="DEEAF6"/>
          </w:tcPr>
          <w:p w14:paraId="4DEE6683" w14:textId="312F7C5F" w:rsidR="001121E3" w:rsidRPr="0017451D" w:rsidRDefault="00EC7169" w:rsidP="00C749BD">
            <w:pPr>
              <w:numPr>
                <w:ilvl w:val="0"/>
                <w:numId w:val="1"/>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Available Attendance Forms</w:t>
            </w:r>
            <w:r w:rsidR="00F74C41" w:rsidRPr="0017451D">
              <w:rPr>
                <w:rFonts w:ascii="Baskerville Old Face" w:eastAsia="Calibri" w:hAnsi="Baskerville Old Face" w:cs="Times New Roman"/>
                <w:sz w:val="28"/>
                <w:szCs w:val="28"/>
              </w:rPr>
              <w:t>:</w:t>
            </w:r>
            <w:r w:rsidRPr="0017451D">
              <w:rPr>
                <w:rFonts w:ascii="Baskerville Old Face" w:eastAsia="Calibri" w:hAnsi="Baskerville Old Face" w:cs="Times New Roman"/>
                <w:sz w:val="28"/>
                <w:szCs w:val="28"/>
              </w:rPr>
              <w:t xml:space="preserve"> </w:t>
            </w:r>
          </w:p>
        </w:tc>
      </w:tr>
      <w:tr w:rsidR="001121E3" w:rsidRPr="0017451D" w14:paraId="72B3FF2A" w14:textId="77777777" w:rsidTr="00F74C41">
        <w:tc>
          <w:tcPr>
            <w:tcW w:w="9540" w:type="dxa"/>
            <w:gridSpan w:val="9"/>
            <w:shd w:val="clear" w:color="auto" w:fill="auto"/>
          </w:tcPr>
          <w:p w14:paraId="1496A7E7" w14:textId="5CEDF07B" w:rsidR="001121E3" w:rsidRPr="0017451D" w:rsidRDefault="00635C0F" w:rsidP="00B80B61">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rtl/>
                <w:lang w:bidi="ar-IQ"/>
              </w:rPr>
            </w:pPr>
            <w:r w:rsidRPr="0017451D">
              <w:rPr>
                <w:rStyle w:val="rynqvb"/>
                <w:rFonts w:ascii="Baskerville Old Face" w:hAnsi="Baskerville Old Face" w:cs="Simplified Arabic"/>
                <w:sz w:val="28"/>
                <w:szCs w:val="28"/>
                <w:lang w:val="en"/>
              </w:rPr>
              <w:t>Attendance only</w:t>
            </w:r>
          </w:p>
        </w:tc>
      </w:tr>
      <w:tr w:rsidR="00B50377" w:rsidRPr="0017451D" w14:paraId="7F049733" w14:textId="77777777" w:rsidTr="00F74C41">
        <w:tc>
          <w:tcPr>
            <w:tcW w:w="9540" w:type="dxa"/>
            <w:gridSpan w:val="9"/>
            <w:shd w:val="clear" w:color="auto" w:fill="DEEAF6"/>
          </w:tcPr>
          <w:p w14:paraId="7E50DB93" w14:textId="77777777" w:rsidR="00B50377" w:rsidRPr="0017451D" w:rsidRDefault="00B50377" w:rsidP="00C749BD">
            <w:pPr>
              <w:numPr>
                <w:ilvl w:val="0"/>
                <w:numId w:val="1"/>
              </w:numPr>
              <w:rPr>
                <w:rFonts w:ascii="Baskerville Old Face" w:eastAsia="Calibri" w:hAnsi="Baskerville Old Face" w:cs="Times New Roman"/>
                <w:sz w:val="28"/>
                <w:szCs w:val="28"/>
                <w:rtl/>
              </w:rPr>
            </w:pPr>
            <w:r w:rsidRPr="0017451D">
              <w:rPr>
                <w:rFonts w:ascii="Baskerville Old Face" w:eastAsia="Calibri" w:hAnsi="Baskerville Old Face" w:cs="Times New Roman"/>
                <w:sz w:val="28"/>
                <w:szCs w:val="28"/>
              </w:rPr>
              <w:t>Number of Credit Hours (Total) / Number of Units (Total)</w:t>
            </w:r>
          </w:p>
        </w:tc>
      </w:tr>
      <w:tr w:rsidR="00B50377" w:rsidRPr="0017451D" w14:paraId="555A1016" w14:textId="77777777" w:rsidTr="00F74C41">
        <w:tc>
          <w:tcPr>
            <w:tcW w:w="9540" w:type="dxa"/>
            <w:gridSpan w:val="9"/>
            <w:shd w:val="clear" w:color="auto" w:fill="auto"/>
          </w:tcPr>
          <w:p w14:paraId="4A7A6AA5" w14:textId="59CE7EC1" w:rsidR="00BA11FF" w:rsidRPr="005B48BB" w:rsidRDefault="005B48BB" w:rsidP="0017451D">
            <w:pPr>
              <w:shd w:val="clear" w:color="auto" w:fill="FFFFFF"/>
              <w:autoSpaceDE w:val="0"/>
              <w:autoSpaceDN w:val="0"/>
              <w:adjustRightInd w:val="0"/>
              <w:ind w:left="720" w:right="-426"/>
              <w:jc w:val="both"/>
              <w:rPr>
                <w:rFonts w:ascii="Baskerville Old Face" w:eastAsia="Calibri" w:hAnsi="Baskerville Old Face" w:cs="Simplified Arabic"/>
                <w:color w:val="000000"/>
                <w:sz w:val="28"/>
                <w:szCs w:val="28"/>
                <w:lang w:bidi="ar-IQ"/>
              </w:rPr>
            </w:pPr>
            <w:r w:rsidRPr="005B48BB">
              <w:rPr>
                <w:rFonts w:ascii="Baskerville Old Face" w:eastAsia="Calibri" w:hAnsi="Baskerville Old Face" w:cs="Simplified Arabic"/>
                <w:color w:val="000000"/>
                <w:sz w:val="28"/>
                <w:szCs w:val="28"/>
                <w:lang w:bidi="ar-IQ"/>
              </w:rPr>
              <w:t xml:space="preserve">30 hours in semester / 2 hours weekly   </w:t>
            </w:r>
          </w:p>
        </w:tc>
      </w:tr>
      <w:tr w:rsidR="003E4FBE" w:rsidRPr="0017451D" w14:paraId="46F4DF37" w14:textId="77777777" w:rsidTr="00F74C41">
        <w:tc>
          <w:tcPr>
            <w:tcW w:w="9540" w:type="dxa"/>
            <w:gridSpan w:val="9"/>
            <w:shd w:val="clear" w:color="auto" w:fill="DEEAF6"/>
          </w:tcPr>
          <w:p w14:paraId="7B27F527" w14:textId="38CE6323" w:rsidR="003E4FBE" w:rsidRPr="0017451D" w:rsidRDefault="00A53B00" w:rsidP="00C749BD">
            <w:pPr>
              <w:numPr>
                <w:ilvl w:val="0"/>
                <w:numId w:val="1"/>
              </w:numPr>
              <w:rPr>
                <w:rFonts w:ascii="Baskerville Old Face" w:eastAsia="Calibri" w:hAnsi="Baskerville Old Face" w:cs="Arial"/>
                <w:sz w:val="28"/>
                <w:szCs w:val="28"/>
                <w:rtl/>
              </w:rPr>
            </w:pPr>
            <w:r w:rsidRPr="0017451D">
              <w:rPr>
                <w:rFonts w:ascii="Baskerville Old Face" w:eastAsia="Calibri" w:hAnsi="Baskerville Old Face" w:cs="Arial"/>
                <w:sz w:val="28"/>
                <w:szCs w:val="28"/>
              </w:rPr>
              <w:t xml:space="preserve">Course administrator's name </w:t>
            </w:r>
            <w:r w:rsidR="001E2A40" w:rsidRPr="0017451D">
              <w:rPr>
                <w:rFonts w:ascii="Baskerville Old Face" w:eastAsia="Calibri" w:hAnsi="Baskerville Old Face" w:cs="Arial"/>
                <w:sz w:val="28"/>
                <w:szCs w:val="28"/>
              </w:rPr>
              <w:t>(</w:t>
            </w:r>
            <w:r w:rsidR="00F74C41" w:rsidRPr="0017451D">
              <w:rPr>
                <w:rFonts w:ascii="Baskerville Old Face" w:eastAsia="Calibri" w:hAnsi="Baskerville Old Face" w:cs="Arial"/>
                <w:sz w:val="28"/>
                <w:szCs w:val="28"/>
              </w:rPr>
              <w:t xml:space="preserve">mention all, </w:t>
            </w:r>
            <w:r w:rsidR="001E2A40" w:rsidRPr="0017451D">
              <w:rPr>
                <w:rFonts w:ascii="Baskerville Old Face" w:eastAsia="Calibri" w:hAnsi="Baskerville Old Face" w:cs="Arial"/>
                <w:sz w:val="28"/>
                <w:szCs w:val="28"/>
              </w:rPr>
              <w:t xml:space="preserve">if more than one name) </w:t>
            </w:r>
          </w:p>
        </w:tc>
      </w:tr>
      <w:tr w:rsidR="003E4FBE" w:rsidRPr="0017451D" w14:paraId="0F9B8C2A" w14:textId="77777777" w:rsidTr="00F74C41">
        <w:tc>
          <w:tcPr>
            <w:tcW w:w="9540" w:type="dxa"/>
            <w:gridSpan w:val="9"/>
            <w:shd w:val="clear" w:color="auto" w:fill="auto"/>
          </w:tcPr>
          <w:p w14:paraId="72E67ECE" w14:textId="5FDFD750" w:rsidR="00A53B00" w:rsidRPr="005B48BB" w:rsidRDefault="005B48BB" w:rsidP="0017451D">
            <w:pPr>
              <w:shd w:val="clear" w:color="auto" w:fill="FFFFFF"/>
              <w:autoSpaceDE w:val="0"/>
              <w:autoSpaceDN w:val="0"/>
              <w:adjustRightInd w:val="0"/>
              <w:ind w:left="720" w:right="-426"/>
              <w:jc w:val="both"/>
              <w:rPr>
                <w:rFonts w:ascii="Baskerville Old Face" w:eastAsia="Calibri" w:hAnsi="Baskerville Old Face" w:cs="Times New Roman"/>
                <w:color w:val="000000"/>
                <w:sz w:val="28"/>
                <w:szCs w:val="28"/>
                <w:rtl/>
                <w:lang w:bidi="ar-IQ"/>
              </w:rPr>
            </w:pPr>
            <w:r w:rsidRPr="005B48BB">
              <w:rPr>
                <w:rFonts w:ascii="Baskerville Old Face" w:eastAsia="Calibri" w:hAnsi="Baskerville Old Face" w:cs="Times New Roman"/>
                <w:color w:val="000000"/>
                <w:sz w:val="28"/>
                <w:szCs w:val="28"/>
                <w:lang w:bidi="ar-IQ"/>
              </w:rPr>
              <w:t>Jaafar Ghazi Abdulrazzaq         email:  jaafar.ghazi@uobasrah.edu.iq</w:t>
            </w:r>
          </w:p>
        </w:tc>
      </w:tr>
      <w:tr w:rsidR="00B50377" w:rsidRPr="0017451D" w14:paraId="51090FE5" w14:textId="77777777" w:rsidTr="00F74C41">
        <w:tc>
          <w:tcPr>
            <w:tcW w:w="9540" w:type="dxa"/>
            <w:gridSpan w:val="9"/>
            <w:shd w:val="clear" w:color="auto" w:fill="DEEAF6"/>
          </w:tcPr>
          <w:p w14:paraId="5D5CED50" w14:textId="77777777" w:rsidR="00BA11FF" w:rsidRPr="0017451D" w:rsidRDefault="00B50377" w:rsidP="00C749BD">
            <w:pPr>
              <w:numPr>
                <w:ilvl w:val="0"/>
                <w:numId w:val="1"/>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Course Objectives </w:t>
            </w:r>
          </w:p>
        </w:tc>
      </w:tr>
      <w:tr w:rsidR="00B50377" w:rsidRPr="0017451D" w14:paraId="6B662ADB" w14:textId="77777777" w:rsidTr="00535ECA">
        <w:tc>
          <w:tcPr>
            <w:tcW w:w="3400" w:type="dxa"/>
            <w:gridSpan w:val="4"/>
            <w:shd w:val="clear" w:color="auto" w:fill="auto"/>
          </w:tcPr>
          <w:p w14:paraId="63B3AB5E" w14:textId="77777777" w:rsidR="00B50377" w:rsidRPr="0017451D" w:rsidRDefault="00B50377"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Course Objectives</w:t>
            </w:r>
          </w:p>
        </w:tc>
        <w:tc>
          <w:tcPr>
            <w:tcW w:w="6140" w:type="dxa"/>
            <w:gridSpan w:val="5"/>
            <w:shd w:val="clear" w:color="auto" w:fill="auto"/>
          </w:tcPr>
          <w:p w14:paraId="31CF12A9" w14:textId="77777777" w:rsidR="005B48BB" w:rsidRPr="005B48BB" w:rsidRDefault="005B48BB" w:rsidP="005B48BB">
            <w:pPr>
              <w:autoSpaceDE w:val="0"/>
              <w:autoSpaceDN w:val="0"/>
              <w:adjustRightInd w:val="0"/>
              <w:ind w:right="-144"/>
              <w:rPr>
                <w:rFonts w:ascii="Baskerville Old Face" w:eastAsia="Calibri" w:hAnsi="Baskerville Old Face" w:cstheme="majorBidi"/>
                <w:sz w:val="28"/>
                <w:szCs w:val="28"/>
                <w:lang w:val="en" w:bidi="ar-IQ"/>
              </w:rPr>
            </w:pPr>
            <w:r w:rsidRPr="005B48BB">
              <w:rPr>
                <w:rFonts w:ascii="Baskerville Old Face" w:eastAsia="Calibri" w:hAnsi="Baskerville Old Face" w:cstheme="majorBidi"/>
                <w:sz w:val="28"/>
                <w:szCs w:val="28"/>
                <w:lang w:val="en" w:bidi="ar-IQ"/>
              </w:rPr>
              <w:t>1- An educational benefit by recognizing the concept of mathematics for economists and related concepts.</w:t>
            </w:r>
          </w:p>
          <w:p w14:paraId="700BAAF1" w14:textId="77777777" w:rsidR="005B48BB" w:rsidRPr="005B48BB" w:rsidRDefault="005B48BB" w:rsidP="005B48BB">
            <w:pPr>
              <w:autoSpaceDE w:val="0"/>
              <w:autoSpaceDN w:val="0"/>
              <w:adjustRightInd w:val="0"/>
              <w:ind w:right="-144"/>
              <w:rPr>
                <w:rFonts w:ascii="Baskerville Old Face" w:eastAsia="Calibri" w:hAnsi="Baskerville Old Face" w:cstheme="majorBidi"/>
                <w:sz w:val="28"/>
                <w:szCs w:val="28"/>
                <w:lang w:val="en" w:bidi="ar-IQ"/>
              </w:rPr>
            </w:pPr>
            <w:r w:rsidRPr="005B48BB">
              <w:rPr>
                <w:rFonts w:ascii="Baskerville Old Face" w:eastAsia="Calibri" w:hAnsi="Baskerville Old Face" w:cstheme="majorBidi"/>
                <w:sz w:val="28"/>
                <w:szCs w:val="28"/>
                <w:lang w:val="en" w:bidi="ar-IQ"/>
              </w:rPr>
              <w:t>2- Recognize the importance and types of economic applications of mathematical methods</w:t>
            </w:r>
          </w:p>
          <w:p w14:paraId="0AA9DFAF" w14:textId="77777777" w:rsidR="005B48BB" w:rsidRPr="005B48BB" w:rsidRDefault="005B48BB" w:rsidP="005B48BB">
            <w:pPr>
              <w:autoSpaceDE w:val="0"/>
              <w:autoSpaceDN w:val="0"/>
              <w:adjustRightInd w:val="0"/>
              <w:ind w:right="-144"/>
              <w:rPr>
                <w:rFonts w:ascii="Baskerville Old Face" w:eastAsia="Calibri" w:hAnsi="Baskerville Old Face" w:cstheme="majorBidi"/>
                <w:sz w:val="28"/>
                <w:szCs w:val="28"/>
                <w:lang w:val="en" w:bidi="ar-IQ"/>
              </w:rPr>
            </w:pPr>
            <w:r w:rsidRPr="005B48BB">
              <w:rPr>
                <w:rFonts w:ascii="Baskerville Old Face" w:eastAsia="Calibri" w:hAnsi="Baskerville Old Face" w:cstheme="majorBidi"/>
                <w:sz w:val="28"/>
                <w:szCs w:val="28"/>
                <w:lang w:val="en" w:bidi="ar-IQ"/>
              </w:rPr>
              <w:t>3- Mathematical methods in solving equations that are related to economic models</w:t>
            </w:r>
          </w:p>
          <w:p w14:paraId="07CD55ED" w14:textId="31F6E111" w:rsidR="00EF3AEB" w:rsidRPr="005B48BB" w:rsidRDefault="005B48BB" w:rsidP="005B48BB">
            <w:pPr>
              <w:autoSpaceDE w:val="0"/>
              <w:autoSpaceDN w:val="0"/>
              <w:adjustRightInd w:val="0"/>
              <w:ind w:right="-144"/>
              <w:rPr>
                <w:rFonts w:ascii="Baskerville Old Face" w:eastAsia="Calibri" w:hAnsi="Baskerville Old Face" w:cstheme="majorBidi"/>
                <w:sz w:val="28"/>
                <w:szCs w:val="28"/>
                <w:rtl/>
                <w:lang w:val="en" w:bidi="ar-IQ"/>
              </w:rPr>
            </w:pPr>
            <w:r w:rsidRPr="005B48BB">
              <w:rPr>
                <w:rFonts w:ascii="Baskerville Old Face" w:eastAsia="Calibri" w:hAnsi="Baskerville Old Face" w:cstheme="majorBidi"/>
                <w:sz w:val="28"/>
                <w:szCs w:val="28"/>
                <w:lang w:val="en" w:bidi="ar-IQ"/>
              </w:rPr>
              <w:t>4- Mathematical methods in solving matrices</w:t>
            </w:r>
          </w:p>
        </w:tc>
      </w:tr>
      <w:tr w:rsidR="00B50377" w:rsidRPr="0017451D" w14:paraId="58EC4CC3" w14:textId="77777777" w:rsidTr="00F74C41">
        <w:tc>
          <w:tcPr>
            <w:tcW w:w="9540" w:type="dxa"/>
            <w:gridSpan w:val="9"/>
            <w:shd w:val="clear" w:color="auto" w:fill="DEEAF6"/>
          </w:tcPr>
          <w:p w14:paraId="4986F185" w14:textId="77777777" w:rsidR="00BA11FF" w:rsidRPr="0017451D" w:rsidRDefault="00B50377" w:rsidP="00C749BD">
            <w:pPr>
              <w:numPr>
                <w:ilvl w:val="0"/>
                <w:numId w:val="1"/>
              </w:numPr>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 xml:space="preserve">Teaching and Learning Strategies </w:t>
            </w:r>
          </w:p>
        </w:tc>
      </w:tr>
      <w:tr w:rsidR="00BA11FF" w:rsidRPr="0017451D" w14:paraId="2818180F" w14:textId="77777777" w:rsidTr="00535ECA">
        <w:tc>
          <w:tcPr>
            <w:tcW w:w="1700" w:type="dxa"/>
            <w:gridSpan w:val="2"/>
            <w:shd w:val="clear" w:color="auto" w:fill="auto"/>
          </w:tcPr>
          <w:p w14:paraId="7C49BFAF" w14:textId="77777777" w:rsidR="00BA11FF" w:rsidRPr="0017451D" w:rsidRDefault="00BA11FF" w:rsidP="00B80B61">
            <w:pPr>
              <w:shd w:val="clear" w:color="auto" w:fill="FFFFFF"/>
              <w:autoSpaceDE w:val="0"/>
              <w:autoSpaceDN w:val="0"/>
              <w:adjustRightInd w:val="0"/>
              <w:ind w:right="-426"/>
              <w:jc w:val="both"/>
              <w:rPr>
                <w:rFonts w:ascii="Baskerville Old Face" w:eastAsia="Calibri" w:hAnsi="Baskerville Old Face" w:cs="Times New Roman"/>
                <w:color w:val="000000"/>
                <w:sz w:val="28"/>
                <w:szCs w:val="28"/>
                <w:rtl/>
                <w:lang w:bidi="ar-IQ"/>
              </w:rPr>
            </w:pPr>
            <w:r w:rsidRPr="0017451D">
              <w:rPr>
                <w:rFonts w:ascii="Baskerville Old Face" w:eastAsia="Calibri" w:hAnsi="Baskerville Old Face" w:cs="Simplified Arabic"/>
                <w:b/>
                <w:sz w:val="28"/>
                <w:szCs w:val="28"/>
              </w:rPr>
              <w:t>Strategy</w:t>
            </w:r>
          </w:p>
        </w:tc>
        <w:tc>
          <w:tcPr>
            <w:tcW w:w="7840" w:type="dxa"/>
            <w:gridSpan w:val="7"/>
            <w:shd w:val="clear" w:color="auto" w:fill="auto"/>
          </w:tcPr>
          <w:p w14:paraId="09694F69" w14:textId="5C7133BF" w:rsidR="00EC7169" w:rsidRPr="005B48BB" w:rsidRDefault="005B48BB" w:rsidP="005B48BB">
            <w:pPr>
              <w:shd w:val="clear" w:color="auto" w:fill="FFFFFF"/>
              <w:autoSpaceDE w:val="0"/>
              <w:autoSpaceDN w:val="0"/>
              <w:adjustRightInd w:val="0"/>
              <w:ind w:right="144"/>
              <w:jc w:val="both"/>
              <w:rPr>
                <w:rFonts w:ascii="Baskerville Old Face" w:eastAsia="Calibri" w:hAnsi="Baskerville Old Face" w:cs="Simplified Arabic"/>
                <w:color w:val="FF0000"/>
                <w:sz w:val="28"/>
                <w:szCs w:val="28"/>
                <w:rtl/>
                <w:lang w:bidi="ar-IQ"/>
              </w:rPr>
            </w:pPr>
            <w:r w:rsidRPr="005B48BB">
              <w:rPr>
                <w:rFonts w:ascii="Baskerville Old Face" w:eastAsia="Calibri" w:hAnsi="Baskerville Old Face" w:cs="Simplified Arabic"/>
                <w:color w:val="FF0000"/>
                <w:sz w:val="28"/>
                <w:szCs w:val="28"/>
                <w:lang w:bidi="ar-IQ"/>
              </w:rPr>
              <w:t>By providing the student with the basics and additional topics related to the learning outcomes, assigning students to joint research, collecting information from different sources, sharing scientific material and its sources with each other, and forming open discussion circles on the studied</w:t>
            </w:r>
            <w:r>
              <w:rPr>
                <w:rFonts w:ascii="Baskerville Old Face" w:eastAsia="Calibri" w:hAnsi="Baskerville Old Face" w:cs="Simplified Arabic"/>
                <w:color w:val="FF0000"/>
                <w:sz w:val="28"/>
                <w:szCs w:val="28"/>
                <w:lang w:bidi="ar-IQ"/>
              </w:rPr>
              <w:t xml:space="preserve"> </w:t>
            </w:r>
            <w:r w:rsidRPr="005B48BB">
              <w:rPr>
                <w:rFonts w:ascii="Baskerville Old Face" w:eastAsia="Calibri" w:hAnsi="Baskerville Old Face" w:cs="Simplified Arabic"/>
                <w:color w:val="FF0000"/>
                <w:sz w:val="28"/>
                <w:szCs w:val="28"/>
                <w:lang w:bidi="ar-IQ"/>
              </w:rPr>
              <w:t>material</w:t>
            </w:r>
            <w:r>
              <w:rPr>
                <w:rFonts w:ascii="Baskerville Old Face" w:eastAsia="Calibri" w:hAnsi="Baskerville Old Face" w:cs="Simplified Arabic"/>
                <w:color w:val="FF0000"/>
                <w:sz w:val="28"/>
                <w:szCs w:val="28"/>
                <w:lang w:bidi="ar-IQ"/>
              </w:rPr>
              <w:t xml:space="preserve">s </w:t>
            </w:r>
            <w:r w:rsidRPr="005B48BB">
              <w:rPr>
                <w:rFonts w:ascii="Baskerville Old Face" w:eastAsia="Calibri" w:hAnsi="Baskerville Old Face" w:cs="Simplified Arabic"/>
                <w:color w:val="FF0000"/>
                <w:sz w:val="28"/>
                <w:szCs w:val="28"/>
                <w:lang w:bidi="ar-IQ"/>
              </w:rPr>
              <w:t>.</w:t>
            </w:r>
          </w:p>
        </w:tc>
      </w:tr>
      <w:tr w:rsidR="00B50377" w:rsidRPr="0017451D" w14:paraId="552FCC21" w14:textId="77777777" w:rsidTr="00F74C41">
        <w:tc>
          <w:tcPr>
            <w:tcW w:w="9540" w:type="dxa"/>
            <w:gridSpan w:val="9"/>
            <w:shd w:val="clear" w:color="auto" w:fill="DEEAF6"/>
          </w:tcPr>
          <w:p w14:paraId="3F5FB1AB" w14:textId="77777777" w:rsidR="00BA11FF" w:rsidRPr="0017451D" w:rsidRDefault="00BA11FF" w:rsidP="00C749BD">
            <w:pPr>
              <w:numPr>
                <w:ilvl w:val="0"/>
                <w:numId w:val="1"/>
              </w:numPr>
              <w:ind w:left="513" w:hanging="513"/>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Course Structure</w:t>
            </w:r>
          </w:p>
        </w:tc>
      </w:tr>
      <w:tr w:rsidR="00BA11FF" w:rsidRPr="0017451D" w14:paraId="34C7557C" w14:textId="77777777" w:rsidTr="00535ECA">
        <w:trPr>
          <w:trHeight w:val="182"/>
        </w:trPr>
        <w:tc>
          <w:tcPr>
            <w:tcW w:w="806" w:type="dxa"/>
            <w:shd w:val="clear" w:color="auto" w:fill="BDD6EE"/>
          </w:tcPr>
          <w:p w14:paraId="25B6F41E" w14:textId="5224630D" w:rsidR="00BA11FF" w:rsidRPr="00535ECA" w:rsidRDefault="00325978"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W</w:t>
            </w:r>
            <w:r w:rsidR="00BA11FF" w:rsidRPr="00535ECA">
              <w:rPr>
                <w:rFonts w:ascii="Baskerville Old Face" w:eastAsia="Calibri" w:hAnsi="Baskerville Old Face" w:cs="Simplified Arabic"/>
                <w:b/>
                <w:bCs/>
                <w:sz w:val="24"/>
                <w:szCs w:val="24"/>
              </w:rPr>
              <w:t>eek</w:t>
            </w:r>
            <w:r w:rsidRPr="00535ECA">
              <w:rPr>
                <w:rFonts w:ascii="Baskerville Old Face" w:eastAsia="Calibri" w:hAnsi="Baskerville Old Face" w:cs="Simplified Arabic"/>
                <w:b/>
                <w:bCs/>
                <w:sz w:val="24"/>
                <w:szCs w:val="24"/>
              </w:rPr>
              <w:t xml:space="preserve"> </w:t>
            </w:r>
            <w:r w:rsidR="00BA11FF" w:rsidRPr="00535ECA">
              <w:rPr>
                <w:rFonts w:ascii="Baskerville Old Face" w:eastAsia="Calibri" w:hAnsi="Baskerville Old Face" w:cs="Simplified Arabic"/>
                <w:b/>
                <w:bCs/>
                <w:sz w:val="24"/>
                <w:szCs w:val="24"/>
              </w:rPr>
              <w:t xml:space="preserve"> </w:t>
            </w:r>
          </w:p>
        </w:tc>
        <w:tc>
          <w:tcPr>
            <w:tcW w:w="973" w:type="dxa"/>
            <w:gridSpan w:val="2"/>
            <w:shd w:val="clear" w:color="auto" w:fill="BDD6EE"/>
          </w:tcPr>
          <w:p w14:paraId="76BFEC7A" w14:textId="77777777" w:rsidR="00BA11FF" w:rsidRPr="00535ECA" w:rsidRDefault="00BA11FF" w:rsidP="005213B2">
            <w:pPr>
              <w:rPr>
                <w:rFonts w:ascii="Baskerville Old Face" w:eastAsia="Calibri" w:hAnsi="Baskerville Old Face" w:cs="Simplified Arabic"/>
                <w:b/>
                <w:bCs/>
                <w:sz w:val="24"/>
                <w:szCs w:val="24"/>
                <w:rtl/>
              </w:rPr>
            </w:pPr>
            <w:r w:rsidRPr="00535ECA">
              <w:rPr>
                <w:rFonts w:ascii="Baskerville Old Face" w:eastAsia="Calibri" w:hAnsi="Baskerville Old Face" w:cs="Simplified Arabic"/>
                <w:b/>
                <w:bCs/>
                <w:sz w:val="24"/>
                <w:szCs w:val="24"/>
              </w:rPr>
              <w:t xml:space="preserve">Hours </w:t>
            </w:r>
          </w:p>
        </w:tc>
        <w:tc>
          <w:tcPr>
            <w:tcW w:w="2658" w:type="dxa"/>
            <w:gridSpan w:val="3"/>
            <w:shd w:val="clear" w:color="auto" w:fill="BDD6EE"/>
          </w:tcPr>
          <w:p w14:paraId="3BDFEC65"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Required Learning Outcomes </w:t>
            </w:r>
          </w:p>
        </w:tc>
        <w:tc>
          <w:tcPr>
            <w:tcW w:w="2308" w:type="dxa"/>
            <w:shd w:val="clear" w:color="auto" w:fill="BDD6EE"/>
          </w:tcPr>
          <w:p w14:paraId="187CC412"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Unit or subject name </w:t>
            </w:r>
          </w:p>
        </w:tc>
        <w:tc>
          <w:tcPr>
            <w:tcW w:w="1206" w:type="dxa"/>
            <w:shd w:val="clear" w:color="auto" w:fill="BDD6EE"/>
          </w:tcPr>
          <w:p w14:paraId="057AB72A" w14:textId="77777777" w:rsidR="00BA11FF" w:rsidRPr="0017451D" w:rsidRDefault="00E34E2B"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Learning method </w:t>
            </w:r>
          </w:p>
        </w:tc>
        <w:tc>
          <w:tcPr>
            <w:tcW w:w="1589" w:type="dxa"/>
            <w:shd w:val="clear" w:color="auto" w:fill="BDD6EE"/>
          </w:tcPr>
          <w:p w14:paraId="4FD18AD1" w14:textId="77777777" w:rsidR="00BA11FF" w:rsidRPr="0017451D" w:rsidRDefault="00BA11FF" w:rsidP="005213B2">
            <w:pPr>
              <w:rPr>
                <w:rFonts w:ascii="Baskerville Old Face" w:eastAsia="Calibri" w:hAnsi="Baskerville Old Face" w:cs="Simplified Arabic"/>
                <w:b/>
                <w:bCs/>
                <w:sz w:val="28"/>
                <w:szCs w:val="28"/>
                <w:rtl/>
              </w:rPr>
            </w:pPr>
            <w:r w:rsidRPr="0017451D">
              <w:rPr>
                <w:rFonts w:ascii="Baskerville Old Face" w:eastAsia="Calibri" w:hAnsi="Baskerville Old Face" w:cs="Simplified Arabic"/>
                <w:b/>
                <w:bCs/>
                <w:sz w:val="28"/>
                <w:szCs w:val="28"/>
              </w:rPr>
              <w:t xml:space="preserve">Evaluation method </w:t>
            </w:r>
          </w:p>
        </w:tc>
      </w:tr>
      <w:tr w:rsidR="00535ECA" w:rsidRPr="0017451D" w14:paraId="787270F4" w14:textId="77777777" w:rsidTr="00535ECA">
        <w:trPr>
          <w:trHeight w:val="181"/>
        </w:trPr>
        <w:tc>
          <w:tcPr>
            <w:tcW w:w="806" w:type="dxa"/>
            <w:shd w:val="clear" w:color="auto" w:fill="auto"/>
          </w:tcPr>
          <w:p w14:paraId="035F8FBF" w14:textId="6ED3DBD1"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w:t>
            </w:r>
          </w:p>
        </w:tc>
        <w:tc>
          <w:tcPr>
            <w:tcW w:w="973" w:type="dxa"/>
            <w:gridSpan w:val="2"/>
            <w:shd w:val="clear" w:color="auto" w:fill="auto"/>
          </w:tcPr>
          <w:p w14:paraId="224AEA81" w14:textId="39EF88F5"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046AF242" w14:textId="62BDB996" w:rsidR="00535ECA" w:rsidRPr="005B48BB" w:rsidRDefault="005B48BB" w:rsidP="00535ECA">
            <w:pPr>
              <w:jc w:val="both"/>
              <w:rPr>
                <w:rFonts w:asciiTheme="majorBidi" w:eastAsia="Calibri" w:hAnsiTheme="majorBidi" w:cstheme="majorBidi"/>
                <w:b/>
                <w:bCs/>
                <w:rtl/>
                <w:lang w:bidi="ar-IQ"/>
              </w:rPr>
            </w:pPr>
            <w:r w:rsidRPr="005B48BB">
              <w:rPr>
                <w:rFonts w:asciiTheme="majorBidi" w:eastAsia="Calibri" w:hAnsiTheme="majorBidi" w:cstheme="majorBidi"/>
                <w:b/>
                <w:bCs/>
                <w:sz w:val="22"/>
                <w:szCs w:val="22"/>
                <w:lang w:bidi="ar-IQ"/>
              </w:rPr>
              <w:t>A review of the most basic math concepts</w:t>
            </w:r>
          </w:p>
        </w:tc>
        <w:tc>
          <w:tcPr>
            <w:tcW w:w="2308" w:type="dxa"/>
            <w:shd w:val="clear" w:color="auto" w:fill="auto"/>
          </w:tcPr>
          <w:p w14:paraId="4A39F4F9" w14:textId="01C40C85" w:rsidR="00535ECA" w:rsidRPr="009D6042" w:rsidRDefault="00535ECA" w:rsidP="009D6042">
            <w:pPr>
              <w:rPr>
                <w:rFonts w:ascii="Baskerville Old Face" w:eastAsia="Calibri" w:hAnsi="Baskerville Old Face" w:cs="Simplified Arabic"/>
                <w:sz w:val="22"/>
                <w:szCs w:val="22"/>
                <w:lang w:bidi="ar-IQ"/>
              </w:rPr>
            </w:pPr>
          </w:p>
        </w:tc>
        <w:tc>
          <w:tcPr>
            <w:tcW w:w="1206" w:type="dxa"/>
            <w:shd w:val="clear" w:color="auto" w:fill="auto"/>
          </w:tcPr>
          <w:p w14:paraId="70452BF4" w14:textId="2777FF98" w:rsidR="00535ECA" w:rsidRPr="0017451D" w:rsidRDefault="00535ECA" w:rsidP="00D15764">
            <w:pPr>
              <w:rPr>
                <w:rFonts w:ascii="Baskerville Old Face" w:eastAsia="Calibri" w:hAnsi="Baskerville Old Face" w:cs="Simplified Arabic"/>
                <w:sz w:val="28"/>
                <w:szCs w:val="28"/>
                <w:rtl/>
                <w:lang w:bidi="ar-IQ"/>
              </w:rPr>
            </w:pPr>
          </w:p>
        </w:tc>
        <w:tc>
          <w:tcPr>
            <w:tcW w:w="1589" w:type="dxa"/>
            <w:shd w:val="clear" w:color="auto" w:fill="auto"/>
          </w:tcPr>
          <w:p w14:paraId="389D5159" w14:textId="3CE0265F" w:rsidR="00535ECA" w:rsidRPr="0017451D" w:rsidRDefault="00535ECA" w:rsidP="003306AF">
            <w:pPr>
              <w:jc w:val="center"/>
              <w:rPr>
                <w:rFonts w:ascii="Baskerville Old Face" w:eastAsia="Calibri" w:hAnsi="Baskerville Old Face" w:cs="Simplified Arabic"/>
                <w:sz w:val="28"/>
                <w:szCs w:val="28"/>
                <w:rtl/>
                <w:lang w:bidi="ar-IQ"/>
              </w:rPr>
            </w:pPr>
          </w:p>
        </w:tc>
      </w:tr>
      <w:tr w:rsidR="00535ECA" w:rsidRPr="0017451D" w14:paraId="4FE06BF6" w14:textId="77777777" w:rsidTr="00535ECA">
        <w:trPr>
          <w:trHeight w:val="181"/>
        </w:trPr>
        <w:tc>
          <w:tcPr>
            <w:tcW w:w="806" w:type="dxa"/>
            <w:shd w:val="clear" w:color="auto" w:fill="auto"/>
          </w:tcPr>
          <w:p w14:paraId="3DA4C97A" w14:textId="50A4DAFC"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2</w:t>
            </w:r>
          </w:p>
        </w:tc>
        <w:tc>
          <w:tcPr>
            <w:tcW w:w="973" w:type="dxa"/>
            <w:gridSpan w:val="2"/>
            <w:shd w:val="clear" w:color="auto" w:fill="auto"/>
          </w:tcPr>
          <w:p w14:paraId="75D2328C" w14:textId="48B7F8EA"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BEA0DE9" w14:textId="55B2F5FC" w:rsidR="00535ECA" w:rsidRPr="005B48BB" w:rsidRDefault="005B48BB" w:rsidP="005B48BB">
            <w:pPr>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The concept of math for economists</w:t>
            </w:r>
          </w:p>
        </w:tc>
        <w:tc>
          <w:tcPr>
            <w:tcW w:w="2308" w:type="dxa"/>
            <w:shd w:val="clear" w:color="auto" w:fill="auto"/>
          </w:tcPr>
          <w:p w14:paraId="7D247098" w14:textId="5F622130" w:rsidR="00535ECA" w:rsidRPr="009D6042" w:rsidRDefault="00535ECA" w:rsidP="00685752">
            <w:pPr>
              <w:rPr>
                <w:rFonts w:ascii="Baskerville Old Face" w:eastAsia="Calibri" w:hAnsi="Baskerville Old Face" w:cs="Simplified Arabic"/>
                <w:sz w:val="22"/>
                <w:szCs w:val="22"/>
                <w:lang w:bidi="ar-IQ"/>
              </w:rPr>
            </w:pPr>
          </w:p>
        </w:tc>
        <w:tc>
          <w:tcPr>
            <w:tcW w:w="1206" w:type="dxa"/>
            <w:shd w:val="clear" w:color="auto" w:fill="auto"/>
          </w:tcPr>
          <w:p w14:paraId="7A0065F6" w14:textId="77777777" w:rsidR="00535ECA" w:rsidRPr="0017451D" w:rsidRDefault="00535ECA" w:rsidP="00385DF8">
            <w:pPr>
              <w:rPr>
                <w:rFonts w:ascii="Baskerville Old Face" w:eastAsia="Calibri" w:hAnsi="Baskerville Old Face" w:cs="Simplified Arabic"/>
                <w:sz w:val="28"/>
                <w:szCs w:val="28"/>
                <w:rtl/>
                <w:lang w:bidi="ar-IQ"/>
              </w:rPr>
            </w:pPr>
          </w:p>
        </w:tc>
        <w:tc>
          <w:tcPr>
            <w:tcW w:w="1589" w:type="dxa"/>
            <w:shd w:val="clear" w:color="auto" w:fill="auto"/>
          </w:tcPr>
          <w:p w14:paraId="7C547A30" w14:textId="77777777" w:rsidR="00535ECA" w:rsidRPr="0017451D" w:rsidRDefault="00535ECA" w:rsidP="00385DF8">
            <w:pPr>
              <w:jc w:val="center"/>
              <w:rPr>
                <w:rFonts w:ascii="Baskerville Old Face" w:eastAsia="Calibri" w:hAnsi="Baskerville Old Face" w:cs="Simplified Arabic"/>
                <w:sz w:val="28"/>
                <w:szCs w:val="28"/>
                <w:rtl/>
                <w:lang w:bidi="ar-IQ"/>
              </w:rPr>
            </w:pPr>
          </w:p>
        </w:tc>
      </w:tr>
      <w:tr w:rsidR="00535ECA" w:rsidRPr="0017451D" w14:paraId="7F9DACF5" w14:textId="77777777" w:rsidTr="00535ECA">
        <w:trPr>
          <w:trHeight w:val="181"/>
        </w:trPr>
        <w:tc>
          <w:tcPr>
            <w:tcW w:w="806" w:type="dxa"/>
            <w:shd w:val="clear" w:color="auto" w:fill="auto"/>
          </w:tcPr>
          <w:p w14:paraId="26F7910D" w14:textId="334F2282" w:rsidR="00535ECA" w:rsidRPr="0017451D" w:rsidRDefault="00535ECA"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3</w:t>
            </w:r>
          </w:p>
        </w:tc>
        <w:tc>
          <w:tcPr>
            <w:tcW w:w="973" w:type="dxa"/>
            <w:gridSpan w:val="2"/>
            <w:shd w:val="clear" w:color="auto" w:fill="auto"/>
          </w:tcPr>
          <w:p w14:paraId="02847931" w14:textId="54D50B03" w:rsidR="00535ECA" w:rsidRPr="0017451D" w:rsidRDefault="00535ECA"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F29FBA2" w14:textId="2F3948B2" w:rsidR="00535ECA" w:rsidRPr="005B48BB" w:rsidRDefault="005B48BB" w:rsidP="005B48BB">
            <w:pPr>
              <w:jc w:val="both"/>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Functions - Variables - Constants - Equations</w:t>
            </w:r>
          </w:p>
        </w:tc>
        <w:tc>
          <w:tcPr>
            <w:tcW w:w="2308" w:type="dxa"/>
            <w:shd w:val="clear" w:color="auto" w:fill="auto"/>
          </w:tcPr>
          <w:p w14:paraId="78A73D7B" w14:textId="52A027E5" w:rsidR="00E4629A" w:rsidRPr="009D6042" w:rsidRDefault="00E4629A" w:rsidP="00385DF8">
            <w:pPr>
              <w:rPr>
                <w:rFonts w:ascii="Baskerville Old Face" w:eastAsia="Calibri" w:hAnsi="Baskerville Old Face" w:cs="Simplified Arabic"/>
                <w:sz w:val="22"/>
                <w:szCs w:val="22"/>
                <w:lang w:bidi="ar-IQ"/>
              </w:rPr>
            </w:pPr>
          </w:p>
        </w:tc>
        <w:tc>
          <w:tcPr>
            <w:tcW w:w="1206" w:type="dxa"/>
            <w:shd w:val="clear" w:color="auto" w:fill="auto"/>
          </w:tcPr>
          <w:p w14:paraId="42EEA167" w14:textId="77777777" w:rsidR="00535ECA" w:rsidRPr="0017451D" w:rsidRDefault="00535ECA" w:rsidP="00385DF8">
            <w:pPr>
              <w:rPr>
                <w:rFonts w:ascii="Baskerville Old Face" w:eastAsia="Calibri" w:hAnsi="Baskerville Old Face" w:cs="Simplified Arabic"/>
                <w:sz w:val="28"/>
                <w:szCs w:val="28"/>
                <w:rtl/>
                <w:lang w:bidi="ar-IQ"/>
              </w:rPr>
            </w:pPr>
          </w:p>
        </w:tc>
        <w:tc>
          <w:tcPr>
            <w:tcW w:w="1589" w:type="dxa"/>
            <w:shd w:val="clear" w:color="auto" w:fill="auto"/>
          </w:tcPr>
          <w:p w14:paraId="57B2C0DC" w14:textId="77777777" w:rsidR="00535ECA" w:rsidRPr="0017451D" w:rsidRDefault="00535ECA" w:rsidP="00385DF8">
            <w:pPr>
              <w:jc w:val="center"/>
              <w:rPr>
                <w:rFonts w:ascii="Baskerville Old Face" w:eastAsia="Calibri" w:hAnsi="Baskerville Old Face" w:cs="Simplified Arabic"/>
                <w:sz w:val="28"/>
                <w:szCs w:val="28"/>
                <w:rtl/>
                <w:lang w:bidi="ar-IQ"/>
              </w:rPr>
            </w:pPr>
          </w:p>
        </w:tc>
      </w:tr>
      <w:tr w:rsidR="008125A7" w:rsidRPr="0017451D" w14:paraId="45FE8536" w14:textId="77777777" w:rsidTr="00535ECA">
        <w:trPr>
          <w:trHeight w:val="181"/>
        </w:trPr>
        <w:tc>
          <w:tcPr>
            <w:tcW w:w="806" w:type="dxa"/>
            <w:shd w:val="clear" w:color="auto" w:fill="auto"/>
          </w:tcPr>
          <w:p w14:paraId="5F012891" w14:textId="7DEBB595" w:rsidR="008125A7" w:rsidRPr="0017451D" w:rsidRDefault="008125A7"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4</w:t>
            </w:r>
          </w:p>
        </w:tc>
        <w:tc>
          <w:tcPr>
            <w:tcW w:w="973" w:type="dxa"/>
            <w:gridSpan w:val="2"/>
            <w:shd w:val="clear" w:color="auto" w:fill="auto"/>
          </w:tcPr>
          <w:p w14:paraId="4A7E1C5D" w14:textId="0C146269" w:rsidR="008125A7" w:rsidRPr="0017451D" w:rsidRDefault="008125A7"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1305E2" w14:textId="369143AE" w:rsidR="008125A7" w:rsidRPr="005B48BB" w:rsidRDefault="005B48BB" w:rsidP="005B48BB">
            <w:pPr>
              <w:jc w:val="both"/>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 xml:space="preserve">Types of functions with </w:t>
            </w:r>
            <w:r w:rsidRPr="005B48BB">
              <w:rPr>
                <w:rFonts w:asciiTheme="majorBidi" w:eastAsia="Calibri" w:hAnsiTheme="majorBidi" w:cstheme="majorBidi"/>
                <w:b/>
                <w:bCs/>
                <w:sz w:val="22"/>
                <w:szCs w:val="22"/>
                <w:lang w:bidi="ar-IQ"/>
              </w:rPr>
              <w:lastRenderedPageBreak/>
              <w:t>graphing method</w:t>
            </w:r>
          </w:p>
        </w:tc>
        <w:tc>
          <w:tcPr>
            <w:tcW w:w="2308" w:type="dxa"/>
            <w:shd w:val="clear" w:color="auto" w:fill="auto"/>
          </w:tcPr>
          <w:p w14:paraId="6BD590BB" w14:textId="652766E3" w:rsidR="008125A7" w:rsidRPr="0017451D" w:rsidRDefault="008125A7" w:rsidP="00E4629A">
            <w:pPr>
              <w:rPr>
                <w:rFonts w:ascii="Baskerville Old Face" w:eastAsia="Calibri" w:hAnsi="Baskerville Old Face" w:cs="Simplified Arabic"/>
                <w:sz w:val="28"/>
                <w:szCs w:val="28"/>
                <w:lang w:bidi="ar-IQ"/>
              </w:rPr>
            </w:pPr>
          </w:p>
        </w:tc>
        <w:tc>
          <w:tcPr>
            <w:tcW w:w="1206" w:type="dxa"/>
            <w:shd w:val="clear" w:color="auto" w:fill="auto"/>
          </w:tcPr>
          <w:p w14:paraId="7B1E49C5" w14:textId="77777777" w:rsidR="008125A7" w:rsidRPr="0017451D" w:rsidRDefault="008125A7" w:rsidP="00385DF8">
            <w:pPr>
              <w:rPr>
                <w:rFonts w:ascii="Baskerville Old Face" w:eastAsia="Calibri" w:hAnsi="Baskerville Old Face" w:cs="Simplified Arabic"/>
                <w:sz w:val="28"/>
                <w:szCs w:val="28"/>
                <w:rtl/>
                <w:lang w:bidi="ar-IQ"/>
              </w:rPr>
            </w:pPr>
          </w:p>
        </w:tc>
        <w:tc>
          <w:tcPr>
            <w:tcW w:w="1589" w:type="dxa"/>
            <w:shd w:val="clear" w:color="auto" w:fill="auto"/>
          </w:tcPr>
          <w:p w14:paraId="540103E0" w14:textId="77777777" w:rsidR="008125A7" w:rsidRPr="0017451D" w:rsidRDefault="008125A7" w:rsidP="00385DF8">
            <w:pPr>
              <w:jc w:val="center"/>
              <w:rPr>
                <w:rFonts w:ascii="Baskerville Old Face" w:eastAsia="Calibri" w:hAnsi="Baskerville Old Face" w:cs="Simplified Arabic"/>
                <w:sz w:val="28"/>
                <w:szCs w:val="28"/>
                <w:rtl/>
                <w:lang w:bidi="ar-IQ"/>
              </w:rPr>
            </w:pPr>
          </w:p>
        </w:tc>
      </w:tr>
      <w:tr w:rsidR="008125A7" w:rsidRPr="0017451D" w14:paraId="7565B5D4" w14:textId="77777777" w:rsidTr="00535ECA">
        <w:trPr>
          <w:trHeight w:val="181"/>
        </w:trPr>
        <w:tc>
          <w:tcPr>
            <w:tcW w:w="806" w:type="dxa"/>
            <w:shd w:val="clear" w:color="auto" w:fill="auto"/>
          </w:tcPr>
          <w:p w14:paraId="353943BC" w14:textId="56A20598" w:rsidR="008125A7" w:rsidRPr="0017451D" w:rsidRDefault="008125A7"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lastRenderedPageBreak/>
              <w:t>5</w:t>
            </w:r>
          </w:p>
        </w:tc>
        <w:tc>
          <w:tcPr>
            <w:tcW w:w="973" w:type="dxa"/>
            <w:gridSpan w:val="2"/>
            <w:shd w:val="clear" w:color="auto" w:fill="auto"/>
          </w:tcPr>
          <w:p w14:paraId="70E84921" w14:textId="05101457" w:rsidR="008125A7" w:rsidRPr="0017451D" w:rsidRDefault="008125A7"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A4A676C" w14:textId="7607A574" w:rsidR="008125A7" w:rsidRPr="005B48BB" w:rsidRDefault="005B48BB" w:rsidP="005B48BB">
            <w:pPr>
              <w:jc w:val="both"/>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Mathematical economic models</w:t>
            </w:r>
          </w:p>
        </w:tc>
        <w:tc>
          <w:tcPr>
            <w:tcW w:w="2308" w:type="dxa"/>
            <w:shd w:val="clear" w:color="auto" w:fill="auto"/>
          </w:tcPr>
          <w:p w14:paraId="336E4FCF" w14:textId="1016128F" w:rsidR="008125A7" w:rsidRPr="0017451D" w:rsidRDefault="008125A7" w:rsidP="00E4629A">
            <w:pPr>
              <w:rPr>
                <w:rFonts w:ascii="Baskerville Old Face" w:eastAsia="Calibri" w:hAnsi="Baskerville Old Face" w:cs="Simplified Arabic"/>
                <w:sz w:val="28"/>
                <w:szCs w:val="28"/>
                <w:lang w:bidi="ar-IQ"/>
              </w:rPr>
            </w:pPr>
          </w:p>
        </w:tc>
        <w:tc>
          <w:tcPr>
            <w:tcW w:w="1206" w:type="dxa"/>
            <w:shd w:val="clear" w:color="auto" w:fill="auto"/>
          </w:tcPr>
          <w:p w14:paraId="29F88D2B" w14:textId="77777777" w:rsidR="008125A7" w:rsidRPr="0017451D" w:rsidRDefault="008125A7" w:rsidP="00385DF8">
            <w:pPr>
              <w:rPr>
                <w:rFonts w:ascii="Baskerville Old Face" w:eastAsia="Calibri" w:hAnsi="Baskerville Old Face" w:cs="Simplified Arabic"/>
                <w:sz w:val="28"/>
                <w:szCs w:val="28"/>
                <w:rtl/>
                <w:lang w:bidi="ar-IQ"/>
              </w:rPr>
            </w:pPr>
          </w:p>
        </w:tc>
        <w:tc>
          <w:tcPr>
            <w:tcW w:w="1589" w:type="dxa"/>
            <w:shd w:val="clear" w:color="auto" w:fill="auto"/>
          </w:tcPr>
          <w:p w14:paraId="3F4C83B6" w14:textId="77777777" w:rsidR="008125A7" w:rsidRPr="0017451D" w:rsidRDefault="008125A7" w:rsidP="00385DF8">
            <w:pPr>
              <w:jc w:val="center"/>
              <w:rPr>
                <w:rFonts w:ascii="Baskerville Old Face" w:eastAsia="Calibri" w:hAnsi="Baskerville Old Face" w:cs="Simplified Arabic"/>
                <w:sz w:val="28"/>
                <w:szCs w:val="28"/>
                <w:rtl/>
                <w:lang w:bidi="ar-IQ"/>
              </w:rPr>
            </w:pPr>
          </w:p>
        </w:tc>
      </w:tr>
      <w:tr w:rsidR="006F0532" w:rsidRPr="0017451D" w14:paraId="7F518BF7" w14:textId="77777777" w:rsidTr="00535ECA">
        <w:trPr>
          <w:trHeight w:val="181"/>
        </w:trPr>
        <w:tc>
          <w:tcPr>
            <w:tcW w:w="806" w:type="dxa"/>
            <w:shd w:val="clear" w:color="auto" w:fill="auto"/>
          </w:tcPr>
          <w:p w14:paraId="59FD889D" w14:textId="20BD8AC9" w:rsidR="006F0532" w:rsidRPr="0017451D" w:rsidRDefault="006F0532"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6</w:t>
            </w:r>
          </w:p>
        </w:tc>
        <w:tc>
          <w:tcPr>
            <w:tcW w:w="973" w:type="dxa"/>
            <w:gridSpan w:val="2"/>
            <w:shd w:val="clear" w:color="auto" w:fill="auto"/>
          </w:tcPr>
          <w:p w14:paraId="6E6EDFF3" w14:textId="54E8F7F0" w:rsidR="006F0532" w:rsidRPr="0017451D" w:rsidRDefault="006F0532"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E926337" w14:textId="0A841AA8" w:rsidR="006F0532" w:rsidRPr="005B48BB" w:rsidRDefault="005B48BB" w:rsidP="005B48BB">
            <w:pPr>
              <w:jc w:val="both"/>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Matrices</w:t>
            </w:r>
          </w:p>
        </w:tc>
        <w:tc>
          <w:tcPr>
            <w:tcW w:w="2308" w:type="dxa"/>
            <w:shd w:val="clear" w:color="auto" w:fill="auto"/>
          </w:tcPr>
          <w:p w14:paraId="40F50B39" w14:textId="39D2A761" w:rsidR="006F0532" w:rsidRPr="0017451D" w:rsidRDefault="006F0532" w:rsidP="00385DF8">
            <w:pPr>
              <w:rPr>
                <w:rFonts w:ascii="Baskerville Old Face" w:eastAsia="Calibri" w:hAnsi="Baskerville Old Face" w:cs="Simplified Arabic"/>
                <w:sz w:val="28"/>
                <w:szCs w:val="28"/>
                <w:lang w:bidi="ar-IQ"/>
              </w:rPr>
            </w:pPr>
          </w:p>
        </w:tc>
        <w:tc>
          <w:tcPr>
            <w:tcW w:w="1206" w:type="dxa"/>
            <w:shd w:val="clear" w:color="auto" w:fill="auto"/>
          </w:tcPr>
          <w:p w14:paraId="13BC662C" w14:textId="77777777" w:rsidR="006F0532" w:rsidRPr="0017451D" w:rsidRDefault="006F0532" w:rsidP="00385DF8">
            <w:pPr>
              <w:rPr>
                <w:rFonts w:ascii="Baskerville Old Face" w:eastAsia="Calibri" w:hAnsi="Baskerville Old Face" w:cs="Simplified Arabic"/>
                <w:sz w:val="28"/>
                <w:szCs w:val="28"/>
                <w:rtl/>
                <w:lang w:bidi="ar-IQ"/>
              </w:rPr>
            </w:pPr>
          </w:p>
        </w:tc>
        <w:tc>
          <w:tcPr>
            <w:tcW w:w="1589" w:type="dxa"/>
            <w:shd w:val="clear" w:color="auto" w:fill="auto"/>
          </w:tcPr>
          <w:p w14:paraId="3DA85F01" w14:textId="77777777" w:rsidR="006F0532" w:rsidRPr="0017451D" w:rsidRDefault="006F0532" w:rsidP="00385DF8">
            <w:pPr>
              <w:jc w:val="center"/>
              <w:rPr>
                <w:rFonts w:ascii="Baskerville Old Face" w:eastAsia="Calibri" w:hAnsi="Baskerville Old Face" w:cs="Simplified Arabic"/>
                <w:sz w:val="28"/>
                <w:szCs w:val="28"/>
                <w:rtl/>
                <w:lang w:bidi="ar-IQ"/>
              </w:rPr>
            </w:pPr>
          </w:p>
        </w:tc>
      </w:tr>
      <w:tr w:rsidR="006F0532" w:rsidRPr="0017451D" w14:paraId="7E4E1EF3" w14:textId="77777777" w:rsidTr="00535ECA">
        <w:trPr>
          <w:trHeight w:val="181"/>
        </w:trPr>
        <w:tc>
          <w:tcPr>
            <w:tcW w:w="806" w:type="dxa"/>
            <w:shd w:val="clear" w:color="auto" w:fill="auto"/>
          </w:tcPr>
          <w:p w14:paraId="7673846E" w14:textId="22821072" w:rsidR="006F0532" w:rsidRPr="0017451D" w:rsidRDefault="006F0532"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7</w:t>
            </w:r>
          </w:p>
        </w:tc>
        <w:tc>
          <w:tcPr>
            <w:tcW w:w="973" w:type="dxa"/>
            <w:gridSpan w:val="2"/>
            <w:shd w:val="clear" w:color="auto" w:fill="auto"/>
          </w:tcPr>
          <w:p w14:paraId="48AC59FC" w14:textId="087CA415" w:rsidR="006F0532" w:rsidRPr="0017451D" w:rsidRDefault="006F0532"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704F34A" w14:textId="1CF2CEF9" w:rsidR="006F0532" w:rsidRPr="005B48BB" w:rsidRDefault="005B48BB" w:rsidP="005B48BB">
            <w:pPr>
              <w:jc w:val="both"/>
              <w:rPr>
                <w:rFonts w:asciiTheme="majorBidi" w:eastAsia="Calibri" w:hAnsiTheme="majorBidi" w:cstheme="majorBidi"/>
                <w:b/>
                <w:bCs/>
                <w:sz w:val="22"/>
                <w:szCs w:val="22"/>
                <w:rtl/>
                <w:lang w:bidi="ar-IQ"/>
              </w:rPr>
            </w:pPr>
            <w:r w:rsidRPr="005B48BB">
              <w:rPr>
                <w:rFonts w:asciiTheme="majorBidi" w:eastAsia="Calibri" w:hAnsiTheme="majorBidi" w:cstheme="majorBidi"/>
                <w:b/>
                <w:bCs/>
                <w:sz w:val="22"/>
                <w:szCs w:val="22"/>
                <w:lang w:bidi="ar-IQ"/>
              </w:rPr>
              <w:t>Types of matrices</w:t>
            </w:r>
          </w:p>
        </w:tc>
        <w:tc>
          <w:tcPr>
            <w:tcW w:w="2308" w:type="dxa"/>
            <w:shd w:val="clear" w:color="auto" w:fill="auto"/>
          </w:tcPr>
          <w:p w14:paraId="33F61016" w14:textId="616C0D40" w:rsidR="006F0532" w:rsidRPr="006F0532" w:rsidRDefault="006F0532" w:rsidP="00385DF8">
            <w:pPr>
              <w:rPr>
                <w:rFonts w:ascii="Baskerville Old Face" w:eastAsia="Calibri" w:hAnsi="Baskerville Old Face" w:cs="Simplified Arabic"/>
                <w:sz w:val="26"/>
                <w:szCs w:val="26"/>
                <w:lang w:bidi="ar-IQ"/>
              </w:rPr>
            </w:pPr>
          </w:p>
        </w:tc>
        <w:tc>
          <w:tcPr>
            <w:tcW w:w="1206" w:type="dxa"/>
            <w:shd w:val="clear" w:color="auto" w:fill="auto"/>
          </w:tcPr>
          <w:p w14:paraId="01D3EA4C" w14:textId="77777777" w:rsidR="006F0532" w:rsidRPr="0017451D" w:rsidRDefault="006F0532" w:rsidP="00385DF8">
            <w:pPr>
              <w:rPr>
                <w:rFonts w:ascii="Baskerville Old Face" w:eastAsia="Calibri" w:hAnsi="Baskerville Old Face" w:cs="Simplified Arabic"/>
                <w:sz w:val="28"/>
                <w:szCs w:val="28"/>
                <w:rtl/>
                <w:lang w:bidi="ar-IQ"/>
              </w:rPr>
            </w:pPr>
          </w:p>
        </w:tc>
        <w:tc>
          <w:tcPr>
            <w:tcW w:w="1589" w:type="dxa"/>
            <w:shd w:val="clear" w:color="auto" w:fill="auto"/>
          </w:tcPr>
          <w:p w14:paraId="39D011F8" w14:textId="77777777" w:rsidR="006F0532" w:rsidRPr="0017451D" w:rsidRDefault="006F0532" w:rsidP="00385DF8">
            <w:pPr>
              <w:jc w:val="center"/>
              <w:rPr>
                <w:rFonts w:ascii="Baskerville Old Face" w:eastAsia="Calibri" w:hAnsi="Baskerville Old Face" w:cs="Simplified Arabic"/>
                <w:sz w:val="28"/>
                <w:szCs w:val="28"/>
                <w:rtl/>
                <w:lang w:bidi="ar-IQ"/>
              </w:rPr>
            </w:pPr>
          </w:p>
        </w:tc>
      </w:tr>
      <w:tr w:rsidR="0067119E" w:rsidRPr="0017451D" w14:paraId="65C3BF99" w14:textId="77777777" w:rsidTr="00535ECA">
        <w:trPr>
          <w:trHeight w:val="181"/>
        </w:trPr>
        <w:tc>
          <w:tcPr>
            <w:tcW w:w="806" w:type="dxa"/>
            <w:shd w:val="clear" w:color="auto" w:fill="auto"/>
          </w:tcPr>
          <w:p w14:paraId="5D555509" w14:textId="72BDAD91" w:rsidR="0067119E" w:rsidRPr="0017451D" w:rsidRDefault="0067119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8</w:t>
            </w:r>
          </w:p>
        </w:tc>
        <w:tc>
          <w:tcPr>
            <w:tcW w:w="973" w:type="dxa"/>
            <w:gridSpan w:val="2"/>
            <w:shd w:val="clear" w:color="auto" w:fill="auto"/>
          </w:tcPr>
          <w:p w14:paraId="2DAC220C" w14:textId="30AF70B4" w:rsidR="0067119E" w:rsidRPr="0017451D" w:rsidRDefault="0067119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FA2EFCA" w14:textId="7BCD497A" w:rsidR="0067119E" w:rsidRPr="0017451D"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Inverse and transposed matrices</w:t>
            </w:r>
          </w:p>
        </w:tc>
        <w:tc>
          <w:tcPr>
            <w:tcW w:w="2308" w:type="dxa"/>
            <w:shd w:val="clear" w:color="auto" w:fill="auto"/>
          </w:tcPr>
          <w:p w14:paraId="68D5F285" w14:textId="0945485D" w:rsidR="0067119E" w:rsidRPr="0017451D" w:rsidRDefault="0067119E" w:rsidP="0067119E">
            <w:pPr>
              <w:rPr>
                <w:rFonts w:ascii="Baskerville Old Face" w:eastAsia="Calibri" w:hAnsi="Baskerville Old Face" w:cs="Simplified Arabic"/>
                <w:sz w:val="28"/>
                <w:szCs w:val="28"/>
                <w:lang w:bidi="ar-IQ"/>
              </w:rPr>
            </w:pPr>
          </w:p>
        </w:tc>
        <w:tc>
          <w:tcPr>
            <w:tcW w:w="1206" w:type="dxa"/>
            <w:shd w:val="clear" w:color="auto" w:fill="auto"/>
          </w:tcPr>
          <w:p w14:paraId="72C5C5DC" w14:textId="77777777" w:rsidR="0067119E" w:rsidRPr="0017451D" w:rsidRDefault="0067119E" w:rsidP="00385DF8">
            <w:pPr>
              <w:rPr>
                <w:rFonts w:ascii="Baskerville Old Face" w:eastAsia="Calibri" w:hAnsi="Baskerville Old Face" w:cs="Simplified Arabic"/>
                <w:sz w:val="28"/>
                <w:szCs w:val="28"/>
                <w:rtl/>
                <w:lang w:bidi="ar-IQ"/>
              </w:rPr>
            </w:pPr>
          </w:p>
        </w:tc>
        <w:tc>
          <w:tcPr>
            <w:tcW w:w="1589" w:type="dxa"/>
            <w:shd w:val="clear" w:color="auto" w:fill="auto"/>
          </w:tcPr>
          <w:p w14:paraId="28447831" w14:textId="77777777" w:rsidR="0067119E" w:rsidRPr="0017451D" w:rsidRDefault="0067119E" w:rsidP="00385DF8">
            <w:pPr>
              <w:jc w:val="center"/>
              <w:rPr>
                <w:rFonts w:ascii="Baskerville Old Face" w:eastAsia="Calibri" w:hAnsi="Baskerville Old Face" w:cs="Simplified Arabic"/>
                <w:sz w:val="28"/>
                <w:szCs w:val="28"/>
                <w:rtl/>
                <w:lang w:bidi="ar-IQ"/>
              </w:rPr>
            </w:pPr>
          </w:p>
        </w:tc>
      </w:tr>
      <w:tr w:rsidR="0067119E" w:rsidRPr="0017451D" w14:paraId="584B3A0D" w14:textId="77777777" w:rsidTr="00535ECA">
        <w:trPr>
          <w:trHeight w:val="181"/>
        </w:trPr>
        <w:tc>
          <w:tcPr>
            <w:tcW w:w="806" w:type="dxa"/>
            <w:shd w:val="clear" w:color="auto" w:fill="auto"/>
          </w:tcPr>
          <w:p w14:paraId="219A3B95" w14:textId="71B890CE" w:rsidR="0067119E" w:rsidRPr="0017451D" w:rsidRDefault="0067119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9</w:t>
            </w:r>
          </w:p>
        </w:tc>
        <w:tc>
          <w:tcPr>
            <w:tcW w:w="973" w:type="dxa"/>
            <w:gridSpan w:val="2"/>
            <w:shd w:val="clear" w:color="auto" w:fill="auto"/>
          </w:tcPr>
          <w:p w14:paraId="34EC854B" w14:textId="55837046" w:rsidR="0067119E" w:rsidRPr="0017451D" w:rsidRDefault="0067119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70C250A1" w14:textId="6CC44A82" w:rsidR="0067119E" w:rsidRPr="0017451D"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Matrix determinant</w:t>
            </w:r>
          </w:p>
        </w:tc>
        <w:tc>
          <w:tcPr>
            <w:tcW w:w="2308" w:type="dxa"/>
            <w:shd w:val="clear" w:color="auto" w:fill="auto"/>
          </w:tcPr>
          <w:p w14:paraId="699C2E24" w14:textId="41F5D1C8" w:rsidR="0067119E" w:rsidRPr="0017451D" w:rsidRDefault="0067119E" w:rsidP="00385DF8">
            <w:pPr>
              <w:rPr>
                <w:rFonts w:ascii="Baskerville Old Face" w:eastAsia="Calibri" w:hAnsi="Baskerville Old Face" w:cs="Simplified Arabic"/>
                <w:sz w:val="28"/>
                <w:szCs w:val="28"/>
                <w:lang w:bidi="ar-IQ"/>
              </w:rPr>
            </w:pPr>
          </w:p>
        </w:tc>
        <w:tc>
          <w:tcPr>
            <w:tcW w:w="1206" w:type="dxa"/>
            <w:shd w:val="clear" w:color="auto" w:fill="auto"/>
          </w:tcPr>
          <w:p w14:paraId="27A30C72" w14:textId="77777777" w:rsidR="0067119E" w:rsidRPr="0017451D" w:rsidRDefault="0067119E" w:rsidP="00385DF8">
            <w:pPr>
              <w:rPr>
                <w:rFonts w:ascii="Baskerville Old Face" w:eastAsia="Calibri" w:hAnsi="Baskerville Old Face" w:cs="Simplified Arabic"/>
                <w:sz w:val="28"/>
                <w:szCs w:val="28"/>
                <w:rtl/>
                <w:lang w:bidi="ar-IQ"/>
              </w:rPr>
            </w:pPr>
          </w:p>
        </w:tc>
        <w:tc>
          <w:tcPr>
            <w:tcW w:w="1589" w:type="dxa"/>
            <w:shd w:val="clear" w:color="auto" w:fill="auto"/>
          </w:tcPr>
          <w:p w14:paraId="35214470" w14:textId="77777777" w:rsidR="0067119E" w:rsidRPr="0017451D" w:rsidRDefault="0067119E" w:rsidP="00385DF8">
            <w:pPr>
              <w:jc w:val="center"/>
              <w:rPr>
                <w:rFonts w:ascii="Baskerville Old Face" w:eastAsia="Calibri" w:hAnsi="Baskerville Old Face" w:cs="Simplified Arabic"/>
                <w:sz w:val="28"/>
                <w:szCs w:val="28"/>
                <w:rtl/>
                <w:lang w:bidi="ar-IQ"/>
              </w:rPr>
            </w:pPr>
          </w:p>
        </w:tc>
      </w:tr>
      <w:tr w:rsidR="00DC1ADE" w:rsidRPr="0017451D" w14:paraId="4F130071" w14:textId="77777777" w:rsidTr="00535ECA">
        <w:trPr>
          <w:trHeight w:val="181"/>
        </w:trPr>
        <w:tc>
          <w:tcPr>
            <w:tcW w:w="806" w:type="dxa"/>
            <w:shd w:val="clear" w:color="auto" w:fill="auto"/>
          </w:tcPr>
          <w:p w14:paraId="58FEFBDC" w14:textId="758B8FD5" w:rsidR="00DC1ADE" w:rsidRPr="0017451D" w:rsidRDefault="00DC1AD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10</w:t>
            </w:r>
          </w:p>
        </w:tc>
        <w:tc>
          <w:tcPr>
            <w:tcW w:w="973" w:type="dxa"/>
            <w:gridSpan w:val="2"/>
            <w:shd w:val="clear" w:color="auto" w:fill="auto"/>
          </w:tcPr>
          <w:p w14:paraId="4910F96B" w14:textId="2E7700D4" w:rsidR="00DC1ADE" w:rsidRPr="0017451D" w:rsidRDefault="00DC1AD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2B3D5730" w14:textId="101056A9" w:rsidR="00DC1ADE" w:rsidRPr="005B48BB"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Solving linear equations using matrices</w:t>
            </w:r>
          </w:p>
        </w:tc>
        <w:tc>
          <w:tcPr>
            <w:tcW w:w="2308" w:type="dxa"/>
            <w:shd w:val="clear" w:color="auto" w:fill="auto"/>
          </w:tcPr>
          <w:p w14:paraId="6B4693B1" w14:textId="0E7DAFC4" w:rsidR="00DC1ADE" w:rsidRPr="0017451D" w:rsidRDefault="00DC1ADE" w:rsidP="00385DF8">
            <w:pPr>
              <w:rPr>
                <w:rFonts w:ascii="Baskerville Old Face" w:eastAsia="Calibri" w:hAnsi="Baskerville Old Face" w:cs="Simplified Arabic"/>
                <w:sz w:val="28"/>
                <w:szCs w:val="28"/>
                <w:lang w:bidi="ar-IQ"/>
              </w:rPr>
            </w:pPr>
          </w:p>
        </w:tc>
        <w:tc>
          <w:tcPr>
            <w:tcW w:w="1206" w:type="dxa"/>
            <w:shd w:val="clear" w:color="auto" w:fill="auto"/>
          </w:tcPr>
          <w:p w14:paraId="0D9CE38B" w14:textId="77777777" w:rsidR="00DC1ADE" w:rsidRPr="0017451D" w:rsidRDefault="00DC1ADE" w:rsidP="00385DF8">
            <w:pPr>
              <w:rPr>
                <w:rFonts w:ascii="Baskerville Old Face" w:eastAsia="Calibri" w:hAnsi="Baskerville Old Face" w:cs="Simplified Arabic"/>
                <w:sz w:val="28"/>
                <w:szCs w:val="28"/>
                <w:rtl/>
                <w:lang w:bidi="ar-IQ"/>
              </w:rPr>
            </w:pPr>
          </w:p>
        </w:tc>
        <w:tc>
          <w:tcPr>
            <w:tcW w:w="1589" w:type="dxa"/>
            <w:shd w:val="clear" w:color="auto" w:fill="auto"/>
          </w:tcPr>
          <w:p w14:paraId="56D1F0E2" w14:textId="77777777" w:rsidR="00DC1ADE" w:rsidRPr="0017451D" w:rsidRDefault="00DC1ADE" w:rsidP="00385DF8">
            <w:pPr>
              <w:jc w:val="center"/>
              <w:rPr>
                <w:rFonts w:ascii="Baskerville Old Face" w:eastAsia="Calibri" w:hAnsi="Baskerville Old Face" w:cs="Simplified Arabic"/>
                <w:sz w:val="28"/>
                <w:szCs w:val="28"/>
                <w:rtl/>
                <w:lang w:bidi="ar-IQ"/>
              </w:rPr>
            </w:pPr>
          </w:p>
        </w:tc>
      </w:tr>
      <w:tr w:rsidR="00DC1ADE" w:rsidRPr="0017451D" w14:paraId="21E2C53C" w14:textId="77777777" w:rsidTr="00535ECA">
        <w:trPr>
          <w:trHeight w:val="181"/>
        </w:trPr>
        <w:tc>
          <w:tcPr>
            <w:tcW w:w="806" w:type="dxa"/>
            <w:shd w:val="clear" w:color="auto" w:fill="auto"/>
          </w:tcPr>
          <w:p w14:paraId="2704CFEF" w14:textId="25411CB5" w:rsidR="00DC1ADE" w:rsidRPr="0017451D" w:rsidRDefault="00DC1ADE"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11</w:t>
            </w:r>
          </w:p>
        </w:tc>
        <w:tc>
          <w:tcPr>
            <w:tcW w:w="973" w:type="dxa"/>
            <w:gridSpan w:val="2"/>
            <w:shd w:val="clear" w:color="auto" w:fill="auto"/>
          </w:tcPr>
          <w:p w14:paraId="7EA9D857" w14:textId="26677EDD" w:rsidR="00DC1ADE" w:rsidRPr="0017451D" w:rsidRDefault="00DC1ADE"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54DD7D9C" w14:textId="2A6708C0" w:rsidR="00DC1ADE" w:rsidRPr="005B48BB"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Matrix algebra Matrix addition and subtraction</w:t>
            </w:r>
          </w:p>
        </w:tc>
        <w:tc>
          <w:tcPr>
            <w:tcW w:w="2308" w:type="dxa"/>
            <w:shd w:val="clear" w:color="auto" w:fill="auto"/>
          </w:tcPr>
          <w:p w14:paraId="5028BB30" w14:textId="06CC97F9" w:rsidR="00DC1ADE" w:rsidRPr="0017451D" w:rsidRDefault="00DC1ADE" w:rsidP="00385DF8">
            <w:pPr>
              <w:rPr>
                <w:rFonts w:ascii="Baskerville Old Face" w:eastAsia="Calibri" w:hAnsi="Baskerville Old Face" w:cs="Simplified Arabic"/>
                <w:sz w:val="28"/>
                <w:szCs w:val="28"/>
                <w:lang w:bidi="ar-IQ"/>
              </w:rPr>
            </w:pPr>
          </w:p>
        </w:tc>
        <w:tc>
          <w:tcPr>
            <w:tcW w:w="1206" w:type="dxa"/>
            <w:shd w:val="clear" w:color="auto" w:fill="auto"/>
          </w:tcPr>
          <w:p w14:paraId="45A20165" w14:textId="77777777" w:rsidR="00DC1ADE" w:rsidRPr="0017451D" w:rsidRDefault="00DC1ADE" w:rsidP="00385DF8">
            <w:pPr>
              <w:rPr>
                <w:rFonts w:ascii="Baskerville Old Face" w:eastAsia="Calibri" w:hAnsi="Baskerville Old Face" w:cs="Simplified Arabic"/>
                <w:sz w:val="28"/>
                <w:szCs w:val="28"/>
                <w:rtl/>
                <w:lang w:bidi="ar-IQ"/>
              </w:rPr>
            </w:pPr>
          </w:p>
        </w:tc>
        <w:tc>
          <w:tcPr>
            <w:tcW w:w="1589" w:type="dxa"/>
            <w:shd w:val="clear" w:color="auto" w:fill="auto"/>
          </w:tcPr>
          <w:p w14:paraId="731C5B2D" w14:textId="77777777" w:rsidR="00DC1ADE" w:rsidRPr="0017451D" w:rsidRDefault="00DC1ADE" w:rsidP="00385DF8">
            <w:pPr>
              <w:jc w:val="center"/>
              <w:rPr>
                <w:rFonts w:ascii="Baskerville Old Face" w:eastAsia="Calibri" w:hAnsi="Baskerville Old Face" w:cs="Simplified Arabic"/>
                <w:sz w:val="28"/>
                <w:szCs w:val="28"/>
                <w:rtl/>
                <w:lang w:bidi="ar-IQ"/>
              </w:rPr>
            </w:pPr>
          </w:p>
        </w:tc>
      </w:tr>
      <w:tr w:rsidR="00385DF8" w:rsidRPr="0017451D" w14:paraId="6EAD9281" w14:textId="77777777" w:rsidTr="00535ECA">
        <w:trPr>
          <w:trHeight w:val="181"/>
        </w:trPr>
        <w:tc>
          <w:tcPr>
            <w:tcW w:w="806" w:type="dxa"/>
            <w:shd w:val="clear" w:color="auto" w:fill="auto"/>
          </w:tcPr>
          <w:p w14:paraId="13B55A41" w14:textId="1C8CB3DA" w:rsidR="00385DF8" w:rsidRPr="0017451D" w:rsidRDefault="00385DF8"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12</w:t>
            </w:r>
          </w:p>
        </w:tc>
        <w:tc>
          <w:tcPr>
            <w:tcW w:w="973" w:type="dxa"/>
            <w:gridSpan w:val="2"/>
            <w:shd w:val="clear" w:color="auto" w:fill="auto"/>
          </w:tcPr>
          <w:p w14:paraId="2F541FB8" w14:textId="6B7AA073" w:rsidR="00385DF8" w:rsidRPr="0017451D" w:rsidRDefault="00385DF8"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4951A0D9" w14:textId="6EDADF2E" w:rsidR="00385DF8" w:rsidRPr="0017451D"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Matrix multiplication and division</w:t>
            </w:r>
          </w:p>
        </w:tc>
        <w:tc>
          <w:tcPr>
            <w:tcW w:w="2308" w:type="dxa"/>
            <w:shd w:val="clear" w:color="auto" w:fill="auto"/>
          </w:tcPr>
          <w:p w14:paraId="5B9477DA" w14:textId="177720C5" w:rsidR="006416DD" w:rsidRPr="0017451D" w:rsidRDefault="006416DD" w:rsidP="00385DF8">
            <w:pPr>
              <w:rPr>
                <w:rFonts w:ascii="Baskerville Old Face" w:eastAsia="Calibri" w:hAnsi="Baskerville Old Face" w:cs="Simplified Arabic"/>
                <w:sz w:val="28"/>
                <w:szCs w:val="28"/>
                <w:lang w:bidi="ar-IQ"/>
              </w:rPr>
            </w:pPr>
          </w:p>
        </w:tc>
        <w:tc>
          <w:tcPr>
            <w:tcW w:w="1206" w:type="dxa"/>
            <w:shd w:val="clear" w:color="auto" w:fill="auto"/>
          </w:tcPr>
          <w:p w14:paraId="69C6C9EC" w14:textId="77777777" w:rsidR="00385DF8" w:rsidRPr="0017451D" w:rsidRDefault="00385DF8" w:rsidP="00385DF8">
            <w:pPr>
              <w:rPr>
                <w:rFonts w:ascii="Baskerville Old Face" w:eastAsia="Calibri" w:hAnsi="Baskerville Old Face" w:cs="Simplified Arabic"/>
                <w:sz w:val="28"/>
                <w:szCs w:val="28"/>
                <w:rtl/>
                <w:lang w:bidi="ar-IQ"/>
              </w:rPr>
            </w:pPr>
          </w:p>
        </w:tc>
        <w:tc>
          <w:tcPr>
            <w:tcW w:w="1589" w:type="dxa"/>
            <w:shd w:val="clear" w:color="auto" w:fill="auto"/>
          </w:tcPr>
          <w:p w14:paraId="0A3D59E0" w14:textId="77777777" w:rsidR="00385DF8" w:rsidRPr="0017451D" w:rsidRDefault="00385DF8" w:rsidP="00385DF8">
            <w:pPr>
              <w:jc w:val="center"/>
              <w:rPr>
                <w:rFonts w:ascii="Baskerville Old Face" w:eastAsia="Calibri" w:hAnsi="Baskerville Old Face" w:cs="Simplified Arabic"/>
                <w:sz w:val="28"/>
                <w:szCs w:val="28"/>
                <w:rtl/>
                <w:lang w:bidi="ar-IQ"/>
              </w:rPr>
            </w:pPr>
          </w:p>
        </w:tc>
      </w:tr>
      <w:tr w:rsidR="00385DF8" w:rsidRPr="0017451D" w14:paraId="1BA7DFD4" w14:textId="77777777" w:rsidTr="00535ECA">
        <w:trPr>
          <w:trHeight w:val="181"/>
        </w:trPr>
        <w:tc>
          <w:tcPr>
            <w:tcW w:w="806" w:type="dxa"/>
            <w:shd w:val="clear" w:color="auto" w:fill="auto"/>
          </w:tcPr>
          <w:p w14:paraId="13DA5E8B" w14:textId="0FB397F6" w:rsidR="00385DF8" w:rsidRPr="0017451D" w:rsidRDefault="00385DF8"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13</w:t>
            </w:r>
          </w:p>
        </w:tc>
        <w:tc>
          <w:tcPr>
            <w:tcW w:w="973" w:type="dxa"/>
            <w:gridSpan w:val="2"/>
            <w:shd w:val="clear" w:color="auto" w:fill="auto"/>
          </w:tcPr>
          <w:p w14:paraId="3B69C1C1" w14:textId="5A6A5682" w:rsidR="00385DF8" w:rsidRPr="0017451D" w:rsidRDefault="00385DF8"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633AD8FC" w14:textId="4E2E7B0E" w:rsidR="00385DF8" w:rsidRPr="005B48BB"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Cramer's method for solving matrices</w:t>
            </w:r>
          </w:p>
        </w:tc>
        <w:tc>
          <w:tcPr>
            <w:tcW w:w="2308" w:type="dxa"/>
            <w:shd w:val="clear" w:color="auto" w:fill="auto"/>
          </w:tcPr>
          <w:p w14:paraId="63A32D83" w14:textId="71EECD8C" w:rsidR="006416DD" w:rsidRPr="0017451D" w:rsidRDefault="006416DD" w:rsidP="00385DF8">
            <w:pPr>
              <w:rPr>
                <w:rFonts w:ascii="Baskerville Old Face" w:eastAsia="Calibri" w:hAnsi="Baskerville Old Face" w:cs="Simplified Arabic"/>
                <w:sz w:val="28"/>
                <w:szCs w:val="28"/>
                <w:lang w:bidi="ar-IQ"/>
              </w:rPr>
            </w:pPr>
          </w:p>
        </w:tc>
        <w:tc>
          <w:tcPr>
            <w:tcW w:w="1206" w:type="dxa"/>
            <w:shd w:val="clear" w:color="auto" w:fill="auto"/>
          </w:tcPr>
          <w:p w14:paraId="0615DEFF" w14:textId="77777777" w:rsidR="00385DF8" w:rsidRPr="0017451D" w:rsidRDefault="00385DF8" w:rsidP="00385DF8">
            <w:pPr>
              <w:rPr>
                <w:rFonts w:ascii="Baskerville Old Face" w:eastAsia="Calibri" w:hAnsi="Baskerville Old Face" w:cs="Simplified Arabic"/>
                <w:sz w:val="28"/>
                <w:szCs w:val="28"/>
                <w:rtl/>
                <w:lang w:bidi="ar-IQ"/>
              </w:rPr>
            </w:pPr>
          </w:p>
        </w:tc>
        <w:tc>
          <w:tcPr>
            <w:tcW w:w="1589" w:type="dxa"/>
            <w:shd w:val="clear" w:color="auto" w:fill="auto"/>
          </w:tcPr>
          <w:p w14:paraId="10189F67" w14:textId="77777777" w:rsidR="00385DF8" w:rsidRPr="0017451D" w:rsidRDefault="00385DF8" w:rsidP="00385DF8">
            <w:pPr>
              <w:jc w:val="center"/>
              <w:rPr>
                <w:rFonts w:ascii="Baskerville Old Face" w:eastAsia="Calibri" w:hAnsi="Baskerville Old Face" w:cs="Simplified Arabic"/>
                <w:sz w:val="28"/>
                <w:szCs w:val="28"/>
                <w:rtl/>
                <w:lang w:bidi="ar-IQ"/>
              </w:rPr>
            </w:pPr>
          </w:p>
        </w:tc>
      </w:tr>
      <w:tr w:rsidR="006416DD" w:rsidRPr="0017451D" w14:paraId="4E31FD6B" w14:textId="77777777" w:rsidTr="00535ECA">
        <w:trPr>
          <w:trHeight w:val="181"/>
        </w:trPr>
        <w:tc>
          <w:tcPr>
            <w:tcW w:w="806" w:type="dxa"/>
            <w:shd w:val="clear" w:color="auto" w:fill="auto"/>
          </w:tcPr>
          <w:p w14:paraId="12427E57" w14:textId="695342ED" w:rsidR="006416DD" w:rsidRPr="0017451D" w:rsidRDefault="006416DD"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14</w:t>
            </w:r>
          </w:p>
        </w:tc>
        <w:tc>
          <w:tcPr>
            <w:tcW w:w="973" w:type="dxa"/>
            <w:gridSpan w:val="2"/>
            <w:shd w:val="clear" w:color="auto" w:fill="auto"/>
          </w:tcPr>
          <w:p w14:paraId="1BF59D89" w14:textId="3C85A772" w:rsidR="006416DD" w:rsidRPr="0017451D" w:rsidRDefault="006416DD"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38A940A6" w14:textId="68A62FE6" w:rsidR="006416DD" w:rsidRPr="005B48BB"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Inverse method for solving matrices</w:t>
            </w:r>
          </w:p>
        </w:tc>
        <w:tc>
          <w:tcPr>
            <w:tcW w:w="2308" w:type="dxa"/>
            <w:shd w:val="clear" w:color="auto" w:fill="auto"/>
          </w:tcPr>
          <w:p w14:paraId="5021FCC4" w14:textId="7150667F" w:rsidR="00B45A97" w:rsidRPr="00B45A97" w:rsidRDefault="00B45A97" w:rsidP="00385DF8">
            <w:pPr>
              <w:rPr>
                <w:rFonts w:ascii="Baskerville Old Face" w:eastAsia="Calibri" w:hAnsi="Baskerville Old Face" w:cs="Simplified Arabic"/>
                <w:lang w:bidi="ar-IQ"/>
              </w:rPr>
            </w:pPr>
          </w:p>
        </w:tc>
        <w:tc>
          <w:tcPr>
            <w:tcW w:w="1206" w:type="dxa"/>
            <w:shd w:val="clear" w:color="auto" w:fill="auto"/>
          </w:tcPr>
          <w:p w14:paraId="42EACA96" w14:textId="77777777" w:rsidR="006416DD" w:rsidRPr="0017451D" w:rsidRDefault="006416DD" w:rsidP="00385DF8">
            <w:pPr>
              <w:rPr>
                <w:rFonts w:ascii="Baskerville Old Face" w:eastAsia="Calibri" w:hAnsi="Baskerville Old Face" w:cs="Simplified Arabic"/>
                <w:sz w:val="28"/>
                <w:szCs w:val="28"/>
                <w:rtl/>
                <w:lang w:bidi="ar-IQ"/>
              </w:rPr>
            </w:pPr>
          </w:p>
        </w:tc>
        <w:tc>
          <w:tcPr>
            <w:tcW w:w="1589" w:type="dxa"/>
            <w:shd w:val="clear" w:color="auto" w:fill="auto"/>
          </w:tcPr>
          <w:p w14:paraId="446ABF19" w14:textId="77777777" w:rsidR="006416DD" w:rsidRPr="0017451D" w:rsidRDefault="006416DD" w:rsidP="00385DF8">
            <w:pPr>
              <w:jc w:val="center"/>
              <w:rPr>
                <w:rFonts w:ascii="Baskerville Old Face" w:eastAsia="Calibri" w:hAnsi="Baskerville Old Face" w:cs="Simplified Arabic"/>
                <w:sz w:val="28"/>
                <w:szCs w:val="28"/>
                <w:rtl/>
                <w:lang w:bidi="ar-IQ"/>
              </w:rPr>
            </w:pPr>
          </w:p>
        </w:tc>
      </w:tr>
      <w:tr w:rsidR="006416DD" w:rsidRPr="0017451D" w14:paraId="198A86CB" w14:textId="77777777" w:rsidTr="00535ECA">
        <w:trPr>
          <w:trHeight w:val="181"/>
        </w:trPr>
        <w:tc>
          <w:tcPr>
            <w:tcW w:w="806" w:type="dxa"/>
            <w:shd w:val="clear" w:color="auto" w:fill="auto"/>
          </w:tcPr>
          <w:p w14:paraId="1606488A" w14:textId="141C07AB" w:rsidR="006416DD" w:rsidRPr="0017451D" w:rsidRDefault="006416DD" w:rsidP="00E4629A">
            <w:pPr>
              <w:jc w:val="center"/>
              <w:rPr>
                <w:rFonts w:ascii="Baskerville Old Face" w:eastAsia="Calibri" w:hAnsi="Baskerville Old Face" w:cs="Simplified Arabic"/>
                <w:sz w:val="28"/>
                <w:szCs w:val="28"/>
                <w:rtl/>
                <w:lang w:bidi="ar-IQ"/>
              </w:rPr>
            </w:pPr>
            <w:r>
              <w:rPr>
                <w:rFonts w:ascii="Baskerville Old Face" w:eastAsia="Calibri" w:hAnsi="Baskerville Old Face" w:cs="Simplified Arabic"/>
                <w:sz w:val="28"/>
                <w:szCs w:val="28"/>
                <w:lang w:bidi="ar-IQ"/>
              </w:rPr>
              <w:t>15</w:t>
            </w:r>
          </w:p>
        </w:tc>
        <w:tc>
          <w:tcPr>
            <w:tcW w:w="973" w:type="dxa"/>
            <w:gridSpan w:val="2"/>
            <w:shd w:val="clear" w:color="auto" w:fill="auto"/>
          </w:tcPr>
          <w:p w14:paraId="0A199E24" w14:textId="6E75A1AB" w:rsidR="006416DD" w:rsidRPr="0017451D" w:rsidRDefault="006416DD" w:rsidP="00E4629A">
            <w:pPr>
              <w:shd w:val="clear" w:color="auto" w:fill="FFFFFF"/>
              <w:autoSpaceDE w:val="0"/>
              <w:autoSpaceDN w:val="0"/>
              <w:adjustRightInd w:val="0"/>
              <w:ind w:right="-426"/>
              <w:jc w:val="center"/>
              <w:rPr>
                <w:rFonts w:ascii="Baskerville Old Face" w:eastAsia="Calibri" w:hAnsi="Baskerville Old Face" w:cs="Simplified Arabic"/>
                <w:color w:val="000000"/>
                <w:sz w:val="28"/>
                <w:szCs w:val="28"/>
                <w:rtl/>
                <w:lang w:bidi="ar-IQ"/>
              </w:rPr>
            </w:pPr>
            <w:r w:rsidRPr="006D4738">
              <w:rPr>
                <w:rFonts w:ascii="Baskerville Old Face" w:eastAsia="Calibri" w:hAnsi="Baskerville Old Face" w:cs="Simplified Arabic"/>
                <w:color w:val="000000"/>
                <w:sz w:val="28"/>
                <w:szCs w:val="28"/>
                <w:lang w:bidi="ar-IQ"/>
              </w:rPr>
              <w:t>2</w:t>
            </w:r>
          </w:p>
        </w:tc>
        <w:tc>
          <w:tcPr>
            <w:tcW w:w="2658" w:type="dxa"/>
            <w:gridSpan w:val="3"/>
            <w:shd w:val="clear" w:color="auto" w:fill="auto"/>
          </w:tcPr>
          <w:p w14:paraId="13D493E9" w14:textId="1A79AED2" w:rsidR="006416DD" w:rsidRPr="005B48BB" w:rsidRDefault="005B48BB" w:rsidP="005B48BB">
            <w:pPr>
              <w:rPr>
                <w:rFonts w:ascii="Baskerville Old Face" w:eastAsia="Calibri" w:hAnsi="Baskerville Old Face" w:cs="Simplified Arabic"/>
                <w:sz w:val="28"/>
                <w:szCs w:val="28"/>
                <w:rtl/>
                <w:lang w:bidi="ar-IQ"/>
              </w:rPr>
            </w:pPr>
            <w:r w:rsidRPr="005B48BB">
              <w:rPr>
                <w:rFonts w:ascii="Baskerville Old Face" w:eastAsia="Calibri" w:hAnsi="Baskerville Old Face" w:cs="Simplified Arabic"/>
                <w:sz w:val="28"/>
                <w:szCs w:val="28"/>
                <w:lang w:bidi="ar-IQ"/>
              </w:rPr>
              <w:t>Solving external examples of matrices</w:t>
            </w:r>
          </w:p>
        </w:tc>
        <w:tc>
          <w:tcPr>
            <w:tcW w:w="2308" w:type="dxa"/>
            <w:shd w:val="clear" w:color="auto" w:fill="auto"/>
          </w:tcPr>
          <w:p w14:paraId="5D3B1A66" w14:textId="3479130B" w:rsidR="00B45A97" w:rsidRPr="0017451D" w:rsidRDefault="00B45A97" w:rsidP="00385DF8">
            <w:pPr>
              <w:rPr>
                <w:rFonts w:ascii="Baskerville Old Face" w:eastAsia="Calibri" w:hAnsi="Baskerville Old Face" w:cs="Simplified Arabic"/>
                <w:sz w:val="28"/>
                <w:szCs w:val="28"/>
                <w:lang w:bidi="ar-IQ"/>
              </w:rPr>
            </w:pPr>
          </w:p>
        </w:tc>
        <w:tc>
          <w:tcPr>
            <w:tcW w:w="1206" w:type="dxa"/>
            <w:shd w:val="clear" w:color="auto" w:fill="auto"/>
          </w:tcPr>
          <w:p w14:paraId="3F70A335" w14:textId="77777777" w:rsidR="006416DD" w:rsidRPr="0017451D" w:rsidRDefault="006416DD" w:rsidP="00385DF8">
            <w:pPr>
              <w:rPr>
                <w:rFonts w:ascii="Baskerville Old Face" w:eastAsia="Calibri" w:hAnsi="Baskerville Old Face" w:cs="Simplified Arabic"/>
                <w:sz w:val="28"/>
                <w:szCs w:val="28"/>
                <w:rtl/>
                <w:lang w:bidi="ar-IQ"/>
              </w:rPr>
            </w:pPr>
          </w:p>
        </w:tc>
        <w:tc>
          <w:tcPr>
            <w:tcW w:w="1589" w:type="dxa"/>
            <w:shd w:val="clear" w:color="auto" w:fill="auto"/>
          </w:tcPr>
          <w:p w14:paraId="5F31EE29" w14:textId="77777777" w:rsidR="006416DD" w:rsidRPr="0017451D" w:rsidRDefault="006416DD" w:rsidP="00385DF8">
            <w:pPr>
              <w:jc w:val="center"/>
              <w:rPr>
                <w:rFonts w:ascii="Baskerville Old Face" w:eastAsia="Calibri" w:hAnsi="Baskerville Old Face" w:cs="Simplified Arabic"/>
                <w:sz w:val="28"/>
                <w:szCs w:val="28"/>
                <w:rtl/>
                <w:lang w:bidi="ar-IQ"/>
              </w:rPr>
            </w:pPr>
          </w:p>
        </w:tc>
      </w:tr>
      <w:tr w:rsidR="00A33DBB" w:rsidRPr="0017451D" w14:paraId="7735037C" w14:textId="77777777" w:rsidTr="00F74C41">
        <w:tc>
          <w:tcPr>
            <w:tcW w:w="9540" w:type="dxa"/>
            <w:gridSpan w:val="9"/>
            <w:shd w:val="clear" w:color="auto" w:fill="DEEAF6"/>
          </w:tcPr>
          <w:p w14:paraId="59644842" w14:textId="77777777" w:rsidR="00A33DBB" w:rsidRPr="0017451D" w:rsidRDefault="00A33DBB" w:rsidP="00C749BD">
            <w:pPr>
              <w:numPr>
                <w:ilvl w:val="0"/>
                <w:numId w:val="1"/>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Course Evaluation</w:t>
            </w:r>
          </w:p>
        </w:tc>
      </w:tr>
      <w:tr w:rsidR="00A33DBB" w:rsidRPr="0017451D" w14:paraId="1CE317D4" w14:textId="77777777" w:rsidTr="00F74C41">
        <w:tc>
          <w:tcPr>
            <w:tcW w:w="9540" w:type="dxa"/>
            <w:gridSpan w:val="9"/>
            <w:shd w:val="clear" w:color="auto" w:fill="auto"/>
          </w:tcPr>
          <w:p w14:paraId="03F2A76B" w14:textId="77777777" w:rsidR="00A33DBB" w:rsidRPr="00AF1481" w:rsidRDefault="00D00417" w:rsidP="00D00417">
            <w:pPr>
              <w:shd w:val="clear" w:color="auto" w:fill="FFFFFF"/>
              <w:autoSpaceDE w:val="0"/>
              <w:autoSpaceDN w:val="0"/>
              <w:adjustRightInd w:val="0"/>
              <w:jc w:val="both"/>
              <w:rPr>
                <w:rStyle w:val="rynqvb"/>
                <w:rFonts w:ascii="Baskerville Old Face" w:hAnsi="Baskerville Old Face" w:cs="Simplified Arabic"/>
                <w:sz w:val="28"/>
                <w:szCs w:val="28"/>
                <w:lang w:val="en"/>
              </w:rPr>
            </w:pPr>
            <w:r w:rsidRPr="00AF1481">
              <w:rPr>
                <w:rStyle w:val="rynqvb"/>
                <w:rFonts w:ascii="Baskerville Old Face" w:hAnsi="Baskerville Old Face" w:cs="Simplified Arabic"/>
                <w:sz w:val="28"/>
                <w:szCs w:val="28"/>
                <w:lang w:val="en"/>
              </w:rPr>
              <w:t>Exams</w:t>
            </w:r>
            <w:r w:rsidR="00CC6F20" w:rsidRPr="00AF1481">
              <w:rPr>
                <w:rStyle w:val="rynqvb"/>
                <w:rFonts w:ascii="Baskerville Old Face" w:hAnsi="Baskerville Old Face" w:cs="Simplified Arabic"/>
                <w:sz w:val="28"/>
                <w:szCs w:val="28"/>
                <w:lang w:val="en"/>
              </w:rPr>
              <w:t>:</w:t>
            </w:r>
            <w:r w:rsidR="00CC6F20" w:rsidRPr="00AF1481">
              <w:rPr>
                <w:rStyle w:val="rynqvb"/>
                <w:sz w:val="28"/>
                <w:szCs w:val="28"/>
                <w:lang w:val="en"/>
              </w:rPr>
              <w:t xml:space="preserve"> 40</w:t>
            </w:r>
            <w:r w:rsidRPr="00AF1481">
              <w:rPr>
                <w:rStyle w:val="rynqvb"/>
                <w:rFonts w:ascii="Baskerville Old Face" w:hAnsi="Baskerville Old Face" w:cs="Simplified Arabic"/>
                <w:sz w:val="28"/>
                <w:szCs w:val="28"/>
                <w:lang w:val="en"/>
              </w:rPr>
              <w:t xml:space="preserve"> Degree.</w:t>
            </w:r>
            <w:r w:rsidRPr="00AF1481">
              <w:rPr>
                <w:rStyle w:val="rynqvb"/>
                <w:rFonts w:ascii="Baskerville Old Face" w:hAnsi="Baskerville Old Face" w:cs="Simplified Arabic"/>
                <w:sz w:val="28"/>
                <w:szCs w:val="28"/>
                <w:lang w:val="en"/>
              </w:rPr>
              <w:tab/>
              <w:t>, Participation</w:t>
            </w:r>
            <w:r w:rsidR="00CC6F20" w:rsidRPr="00AF1481">
              <w:rPr>
                <w:rStyle w:val="rynqvb"/>
                <w:rFonts w:ascii="Baskerville Old Face" w:hAnsi="Baskerville Old Face" w:cs="Simplified Arabic"/>
                <w:sz w:val="28"/>
                <w:szCs w:val="28"/>
                <w:lang w:val="en"/>
              </w:rPr>
              <w:t>:5</w:t>
            </w:r>
            <w:r w:rsidRPr="00AF1481">
              <w:rPr>
                <w:rStyle w:val="rynqvb"/>
                <w:rFonts w:ascii="Baskerville Old Face" w:hAnsi="Baskerville Old Face" w:cs="Simplified Arabic"/>
                <w:sz w:val="28"/>
                <w:szCs w:val="28"/>
                <w:lang w:val="en"/>
              </w:rPr>
              <w:t xml:space="preserve"> Degree , Attendance</w:t>
            </w:r>
            <w:r w:rsidR="00AF1481" w:rsidRPr="00AF1481">
              <w:rPr>
                <w:rStyle w:val="rynqvb"/>
                <w:rFonts w:ascii="Baskerville Old Face" w:hAnsi="Baskerville Old Face" w:cs="Simplified Arabic"/>
                <w:sz w:val="28"/>
                <w:szCs w:val="28"/>
                <w:lang w:val="en"/>
              </w:rPr>
              <w:t>:</w:t>
            </w:r>
            <w:r w:rsidR="00AF1481" w:rsidRPr="00AF1481">
              <w:rPr>
                <w:rStyle w:val="rynqvb"/>
                <w:sz w:val="28"/>
                <w:szCs w:val="28"/>
                <w:lang w:val="en"/>
              </w:rPr>
              <w:t xml:space="preserve"> </w:t>
            </w:r>
            <w:r w:rsidRPr="00AF1481">
              <w:rPr>
                <w:rStyle w:val="rynqvb"/>
                <w:rFonts w:ascii="Baskerville Old Face" w:hAnsi="Baskerville Old Face" w:cs="Simplified Arabic"/>
                <w:sz w:val="28"/>
                <w:szCs w:val="28"/>
                <w:lang w:val="en"/>
              </w:rPr>
              <w:t xml:space="preserve">5 Degree ,  </w:t>
            </w:r>
          </w:p>
          <w:p w14:paraId="47D3A162" w14:textId="690BA7EA" w:rsidR="00AF1481" w:rsidRPr="00AF1481" w:rsidRDefault="00AF1481" w:rsidP="00D00417">
            <w:pPr>
              <w:shd w:val="clear" w:color="auto" w:fill="FFFFFF"/>
              <w:autoSpaceDE w:val="0"/>
              <w:autoSpaceDN w:val="0"/>
              <w:adjustRightInd w:val="0"/>
              <w:jc w:val="both"/>
              <w:rPr>
                <w:rFonts w:ascii="Baskerville Old Face" w:hAnsi="Baskerville Old Face" w:cs="Simplified Arabic"/>
                <w:sz w:val="28"/>
                <w:szCs w:val="28"/>
                <w:rtl/>
                <w:lang w:val="en"/>
              </w:rPr>
            </w:pPr>
            <w:r w:rsidRPr="00AF1481">
              <w:rPr>
                <w:rStyle w:val="rynqvb"/>
                <w:sz w:val="28"/>
                <w:szCs w:val="28"/>
                <w:lang w:val="en"/>
              </w:rPr>
              <w:t>Total : 50 degree</w:t>
            </w:r>
          </w:p>
        </w:tc>
      </w:tr>
      <w:tr w:rsidR="00A33DBB" w:rsidRPr="0017451D" w14:paraId="12F4FF3C" w14:textId="77777777" w:rsidTr="00F74C41">
        <w:tc>
          <w:tcPr>
            <w:tcW w:w="9540" w:type="dxa"/>
            <w:gridSpan w:val="9"/>
            <w:shd w:val="clear" w:color="auto" w:fill="DEEAF6"/>
          </w:tcPr>
          <w:p w14:paraId="4F15D0B8" w14:textId="77777777" w:rsidR="00A33DBB" w:rsidRPr="0017451D" w:rsidRDefault="00A33DBB" w:rsidP="00C749BD">
            <w:pPr>
              <w:numPr>
                <w:ilvl w:val="0"/>
                <w:numId w:val="1"/>
              </w:numPr>
              <w:ind w:left="513"/>
              <w:rPr>
                <w:rFonts w:ascii="Baskerville Old Face" w:eastAsia="Calibri" w:hAnsi="Baskerville Old Face" w:cs="Simplified Arabic"/>
                <w:sz w:val="28"/>
                <w:szCs w:val="28"/>
                <w:rtl/>
              </w:rPr>
            </w:pPr>
            <w:r w:rsidRPr="0017451D">
              <w:rPr>
                <w:rFonts w:ascii="Baskerville Old Face" w:eastAsia="Calibri" w:hAnsi="Baskerville Old Face" w:cs="Simplified Arabic"/>
                <w:sz w:val="28"/>
                <w:szCs w:val="28"/>
              </w:rPr>
              <w:t xml:space="preserve">Learning and Teaching Resources </w:t>
            </w:r>
          </w:p>
        </w:tc>
      </w:tr>
      <w:tr w:rsidR="00A33DBB" w:rsidRPr="0017451D" w14:paraId="02BE89EB" w14:textId="77777777" w:rsidTr="00535ECA">
        <w:tc>
          <w:tcPr>
            <w:tcW w:w="4189" w:type="dxa"/>
            <w:gridSpan w:val="5"/>
            <w:shd w:val="clear" w:color="auto" w:fill="auto"/>
          </w:tcPr>
          <w:p w14:paraId="5BF052D9" w14:textId="6FC804FD" w:rsidR="00A33DBB" w:rsidRPr="0017451D" w:rsidRDefault="00A33DBB"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Required textbooks (curricular books, if any)</w:t>
            </w:r>
          </w:p>
        </w:tc>
        <w:tc>
          <w:tcPr>
            <w:tcW w:w="5351" w:type="dxa"/>
            <w:gridSpan w:val="4"/>
            <w:shd w:val="clear" w:color="auto" w:fill="auto"/>
          </w:tcPr>
          <w:p w14:paraId="2DA7358F" w14:textId="0B63AE3D" w:rsidR="00AF1481" w:rsidRPr="0017451D" w:rsidRDefault="00AF1481" w:rsidP="00A33DBB">
            <w:pPr>
              <w:shd w:val="clear" w:color="auto" w:fill="FFFFFF"/>
              <w:autoSpaceDE w:val="0"/>
              <w:autoSpaceDN w:val="0"/>
              <w:adjustRightInd w:val="0"/>
              <w:ind w:left="720" w:right="-426"/>
              <w:jc w:val="both"/>
              <w:rPr>
                <w:rFonts w:ascii="Baskerville Old Face" w:eastAsia="Calibri" w:hAnsi="Baskerville Old Face" w:cs="Times New Roman"/>
                <w:color w:val="000000"/>
                <w:sz w:val="28"/>
                <w:szCs w:val="28"/>
                <w:rtl/>
                <w:lang w:bidi="ar-IQ"/>
              </w:rPr>
            </w:pPr>
          </w:p>
        </w:tc>
      </w:tr>
      <w:tr w:rsidR="00AF1481" w:rsidRPr="0017451D" w14:paraId="26BA8198" w14:textId="77777777" w:rsidTr="00535ECA">
        <w:tc>
          <w:tcPr>
            <w:tcW w:w="4189" w:type="dxa"/>
            <w:gridSpan w:val="5"/>
            <w:shd w:val="clear" w:color="auto" w:fill="auto"/>
          </w:tcPr>
          <w:p w14:paraId="62BD9D1D"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Main references (sources)</w:t>
            </w:r>
          </w:p>
        </w:tc>
        <w:tc>
          <w:tcPr>
            <w:tcW w:w="5351" w:type="dxa"/>
            <w:gridSpan w:val="4"/>
            <w:shd w:val="clear" w:color="auto" w:fill="auto"/>
          </w:tcPr>
          <w:p w14:paraId="5A00A69D" w14:textId="77777777" w:rsidR="00C77960" w:rsidRPr="00410D48" w:rsidRDefault="00C77960" w:rsidP="00C749BD">
            <w:pPr>
              <w:pStyle w:val="ListParagraph"/>
              <w:numPr>
                <w:ilvl w:val="0"/>
                <w:numId w:val="2"/>
              </w:numPr>
              <w:shd w:val="clear" w:color="auto" w:fill="FFFFFF"/>
              <w:autoSpaceDE w:val="0"/>
              <w:autoSpaceDN w:val="0"/>
              <w:adjustRightInd w:val="0"/>
              <w:ind w:right="432"/>
              <w:rPr>
                <w:rFonts w:ascii="Baskerville Old Face" w:hAnsi="Baskerville Old Face" w:cs="Times New Roman"/>
                <w:color w:val="000000"/>
                <w:sz w:val="28"/>
                <w:szCs w:val="28"/>
                <w:lang w:bidi="ar-IQ"/>
              </w:rPr>
            </w:pPr>
            <w:r w:rsidRPr="00410D48">
              <w:rPr>
                <w:rFonts w:ascii="Baskerville Old Face" w:hAnsi="Baskerville Old Face" w:cs="Times New Roman"/>
                <w:color w:val="000000"/>
                <w:sz w:val="28"/>
                <w:szCs w:val="28"/>
                <w:lang w:bidi="ar-IQ"/>
              </w:rPr>
              <w:t>Schaum_introduction_to_mathematical _econ.ph.d .EdwardT. Dowling .. third edition</w:t>
            </w:r>
          </w:p>
          <w:p w14:paraId="1F4149D7" w14:textId="6604B76A" w:rsidR="00AF1481" w:rsidRPr="00C77960" w:rsidRDefault="00C77960" w:rsidP="00C77960">
            <w:pPr>
              <w:shd w:val="clear" w:color="auto" w:fill="FFFFFF"/>
              <w:autoSpaceDE w:val="0"/>
              <w:autoSpaceDN w:val="0"/>
              <w:adjustRightInd w:val="0"/>
              <w:ind w:left="720" w:right="432"/>
              <w:rPr>
                <w:rFonts w:ascii="Baskerville Old Face" w:eastAsia="Calibri" w:hAnsi="Baskerville Old Face" w:cs="Times New Roman"/>
                <w:color w:val="000000"/>
                <w:sz w:val="28"/>
                <w:szCs w:val="28"/>
                <w:rtl/>
                <w:lang w:bidi="ar-IQ"/>
              </w:rPr>
            </w:pPr>
            <w:r>
              <w:rPr>
                <w:rFonts w:ascii="Baskerville Old Face" w:hAnsi="Baskerville Old Face" w:cs="Times New Roman"/>
                <w:color w:val="000000"/>
                <w:sz w:val="28"/>
                <w:szCs w:val="28"/>
                <w:lang w:bidi="ar-IQ"/>
              </w:rPr>
              <w:t xml:space="preserve">. </w:t>
            </w:r>
            <w:r w:rsidRPr="00410D48">
              <w:rPr>
                <w:rFonts w:ascii="Baskerville Old Face" w:hAnsi="Baskerville Old Face" w:cs="Times New Roman"/>
                <w:color w:val="000000"/>
                <w:sz w:val="28"/>
                <w:szCs w:val="28"/>
                <w:lang w:bidi="ar-IQ"/>
              </w:rPr>
              <w:t xml:space="preserve">Fundamental Methods of Mathematical </w:t>
            </w:r>
            <w:r w:rsidRPr="00410D48">
              <w:rPr>
                <w:rFonts w:ascii="Baskerville Old Face" w:hAnsi="Baskerville Old Face" w:cs="Times New Roman"/>
                <w:color w:val="000000"/>
                <w:sz w:val="28"/>
                <w:szCs w:val="28"/>
                <w:lang w:bidi="ar-IQ"/>
              </w:rPr>
              <w:lastRenderedPageBreak/>
              <w:t>Economics</w:t>
            </w:r>
            <w:r>
              <w:rPr>
                <w:rFonts w:ascii="Baskerville Old Face" w:hAnsi="Baskerville Old Face" w:cs="Times New Roman"/>
                <w:color w:val="000000"/>
                <w:sz w:val="28"/>
                <w:szCs w:val="28"/>
                <w:lang w:bidi="ar-IQ"/>
              </w:rPr>
              <w:t xml:space="preserve">. </w:t>
            </w:r>
            <w:r w:rsidRPr="00410D48">
              <w:rPr>
                <w:rFonts w:ascii="Baskerville Old Face" w:hAnsi="Baskerville Old Face" w:cs="Times New Roman"/>
                <w:color w:val="000000"/>
                <w:sz w:val="28"/>
                <w:szCs w:val="28"/>
                <w:lang w:bidi="ar-IQ"/>
              </w:rPr>
              <w:t>Alpha Chung-i Chiang</w:t>
            </w:r>
            <w:r>
              <w:rPr>
                <w:rFonts w:ascii="Baskerville Old Face" w:hAnsi="Baskerville Old Face" w:cs="Times New Roman"/>
                <w:color w:val="000000"/>
                <w:sz w:val="28"/>
                <w:szCs w:val="28"/>
                <w:lang w:bidi="ar-IQ"/>
              </w:rPr>
              <w:t xml:space="preserve"> .phd . second edition</w:t>
            </w:r>
          </w:p>
        </w:tc>
      </w:tr>
      <w:tr w:rsidR="00AF1481" w:rsidRPr="0017451D" w14:paraId="733FF489" w14:textId="77777777" w:rsidTr="00535ECA">
        <w:tc>
          <w:tcPr>
            <w:tcW w:w="4189" w:type="dxa"/>
            <w:gridSpan w:val="5"/>
            <w:shd w:val="clear" w:color="auto" w:fill="auto"/>
          </w:tcPr>
          <w:p w14:paraId="5C0A5871" w14:textId="1F67F1AC"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p>
        </w:tc>
        <w:tc>
          <w:tcPr>
            <w:tcW w:w="5351" w:type="dxa"/>
            <w:gridSpan w:val="4"/>
            <w:shd w:val="clear" w:color="auto" w:fill="auto"/>
          </w:tcPr>
          <w:p w14:paraId="13EFD80C" w14:textId="655F665E" w:rsidR="00AF1481" w:rsidRPr="00C77960" w:rsidRDefault="00C77960" w:rsidP="00AF1481">
            <w:pPr>
              <w:shd w:val="clear" w:color="auto" w:fill="FFFFFF"/>
              <w:autoSpaceDE w:val="0"/>
              <w:autoSpaceDN w:val="0"/>
              <w:adjustRightInd w:val="0"/>
              <w:ind w:left="-6" w:right="22"/>
              <w:rPr>
                <w:rFonts w:ascii="Baskerville Old Face" w:eastAsia="Calibri" w:hAnsi="Baskerville Old Face" w:cs="Times New Roman"/>
                <w:color w:val="000000"/>
                <w:sz w:val="28"/>
                <w:szCs w:val="28"/>
                <w:rtl/>
                <w:lang w:bidi="ar-IQ"/>
              </w:rPr>
            </w:pPr>
            <w:r>
              <w:rPr>
                <w:rFonts w:ascii="Baskerville Old Face" w:eastAsia="Calibri" w:hAnsi="Baskerville Old Face" w:cs="Times New Roman"/>
                <w:color w:val="000000"/>
                <w:sz w:val="28"/>
                <w:szCs w:val="28"/>
                <w:lang w:bidi="ar-IQ"/>
              </w:rPr>
              <w:t>Phd. Adnan shamkhy .</w:t>
            </w:r>
            <w:r>
              <w:rPr>
                <w:rFonts w:ascii="Baskerville Old Face" w:eastAsia="Calibri" w:hAnsi="Baskerville Old Face" w:cs="Simplified Arabic"/>
                <w:sz w:val="28"/>
                <w:szCs w:val="28"/>
                <w:lang w:bidi="ar-IQ"/>
              </w:rPr>
              <w:t xml:space="preserve">             </w:t>
            </w:r>
            <w:r w:rsidRPr="002458CC">
              <w:rPr>
                <w:rFonts w:ascii="Baskerville Old Face" w:eastAsia="Calibri" w:hAnsi="Baskerville Old Face" w:cs="Simplified Arabic"/>
                <w:sz w:val="28"/>
                <w:szCs w:val="28"/>
                <w:lang w:bidi="ar-IQ"/>
              </w:rPr>
              <w:t>Math for economists</w:t>
            </w:r>
          </w:p>
        </w:tc>
      </w:tr>
      <w:tr w:rsidR="00AF1481" w:rsidRPr="0017451D" w14:paraId="4C5639AD" w14:textId="77777777" w:rsidTr="00535ECA">
        <w:tc>
          <w:tcPr>
            <w:tcW w:w="4189" w:type="dxa"/>
            <w:gridSpan w:val="5"/>
            <w:shd w:val="clear" w:color="auto" w:fill="auto"/>
          </w:tcPr>
          <w:p w14:paraId="7795241A" w14:textId="77777777" w:rsidR="00AF1481" w:rsidRPr="0017451D" w:rsidRDefault="00AF1481" w:rsidP="00AF1481">
            <w:pPr>
              <w:autoSpaceDE w:val="0"/>
              <w:autoSpaceDN w:val="0"/>
              <w:adjustRightInd w:val="0"/>
              <w:jc w:val="both"/>
              <w:rPr>
                <w:rFonts w:ascii="Baskerville Old Face" w:eastAsia="Calibri" w:hAnsi="Baskerville Old Face" w:cs="Simplified Arabic"/>
                <w:sz w:val="28"/>
                <w:szCs w:val="28"/>
                <w:rtl/>
                <w:lang w:bidi="ar-IQ"/>
              </w:rPr>
            </w:pPr>
            <w:r w:rsidRPr="0017451D">
              <w:rPr>
                <w:rFonts w:ascii="Baskerville Old Face" w:eastAsia="Calibri" w:hAnsi="Baskerville Old Face" w:cs="Simplified Arabic"/>
                <w:sz w:val="28"/>
                <w:szCs w:val="28"/>
              </w:rPr>
              <w:t>Electronic References, Websites</w:t>
            </w:r>
          </w:p>
        </w:tc>
        <w:tc>
          <w:tcPr>
            <w:tcW w:w="5351" w:type="dxa"/>
            <w:gridSpan w:val="4"/>
            <w:shd w:val="clear" w:color="auto" w:fill="auto"/>
          </w:tcPr>
          <w:p w14:paraId="2F96EEDC" w14:textId="177F5D18" w:rsidR="00AF1481" w:rsidRPr="0017451D" w:rsidRDefault="00C77960" w:rsidP="00AF1481">
            <w:pPr>
              <w:shd w:val="clear" w:color="auto" w:fill="FFFFFF"/>
              <w:spacing w:before="240"/>
              <w:rPr>
                <w:rFonts w:ascii="Baskerville Old Face" w:eastAsia="Calibri" w:hAnsi="Baskerville Old Face" w:cs="Times New Roman"/>
                <w:color w:val="000000"/>
                <w:sz w:val="28"/>
                <w:szCs w:val="28"/>
                <w:rtl/>
                <w:lang w:bidi="ar-IQ"/>
              </w:rPr>
            </w:pPr>
            <w:bookmarkStart w:id="0" w:name="_GoBack"/>
            <w:r w:rsidRPr="00BD5886">
              <w:rPr>
                <w:rFonts w:ascii="Baskerville Old Face" w:eastAsia="Calibri" w:hAnsi="Baskerville Old Face" w:cs="Times New Roman"/>
                <w:color w:val="000000"/>
                <w:sz w:val="28"/>
                <w:szCs w:val="28"/>
                <w:lang w:bidi="ar-IQ"/>
              </w:rPr>
              <w:t>https://math.libretexts.org</w:t>
            </w:r>
            <w:bookmarkEnd w:id="0"/>
          </w:p>
        </w:tc>
      </w:tr>
    </w:tbl>
    <w:p w14:paraId="32AA9DEC" w14:textId="0642FB08"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6397" w14:textId="77777777" w:rsidR="008D3A9B" w:rsidRDefault="008D3A9B">
      <w:r>
        <w:separator/>
      </w:r>
    </w:p>
  </w:endnote>
  <w:endnote w:type="continuationSeparator" w:id="0">
    <w:p w14:paraId="452D917D" w14:textId="77777777" w:rsidR="008D3A9B" w:rsidRDefault="008D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AE71EC" w:rsidRDefault="00AE7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AE71EC" w14:paraId="316F8FD4" w14:textId="77777777" w:rsidTr="00807DE1">
      <w:trPr>
        <w:trHeight w:val="151"/>
      </w:trPr>
      <w:tc>
        <w:tcPr>
          <w:tcW w:w="2250" w:type="pct"/>
          <w:tcBorders>
            <w:bottom w:val="single" w:sz="4" w:space="0" w:color="4F81BD"/>
          </w:tcBorders>
        </w:tcPr>
        <w:p w14:paraId="2255485D" w14:textId="77777777" w:rsidR="00AE71EC" w:rsidRPr="007B671C" w:rsidRDefault="00AE71EC" w:rsidP="00807DE1">
          <w:pPr>
            <w:pStyle w:val="Header"/>
            <w:rPr>
              <w:rFonts w:ascii="Cambria" w:hAnsi="Cambria"/>
              <w:b/>
              <w:bCs/>
              <w:lang w:val="en-US" w:eastAsia="en-US"/>
            </w:rPr>
          </w:pPr>
        </w:p>
      </w:tc>
      <w:tc>
        <w:tcPr>
          <w:tcW w:w="500" w:type="pct"/>
          <w:vMerge w:val="restart"/>
          <w:noWrap/>
          <w:vAlign w:val="center"/>
        </w:tcPr>
        <w:p w14:paraId="3CC5D082" w14:textId="3C6FE9B3" w:rsidR="00AE71EC" w:rsidRPr="00807DE1" w:rsidRDefault="00AE71EC"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B664B1" w:rsidRPr="00B664B1">
            <w:rPr>
              <w:rFonts w:ascii="Cambria" w:hAnsi="Cambria"/>
              <w:b/>
              <w:noProof/>
            </w:rPr>
            <w:t>2</w:t>
          </w:r>
          <w:r w:rsidRPr="00807DE1">
            <w:rPr>
              <w:rFonts w:ascii="Cambria" w:hAnsi="Cambria"/>
              <w:b/>
              <w:bCs/>
            </w:rPr>
            <w:fldChar w:fldCharType="end"/>
          </w:r>
        </w:p>
      </w:tc>
      <w:tc>
        <w:tcPr>
          <w:tcW w:w="2250" w:type="pct"/>
          <w:tcBorders>
            <w:bottom w:val="single" w:sz="4" w:space="0" w:color="4F81BD"/>
          </w:tcBorders>
        </w:tcPr>
        <w:p w14:paraId="0BDCD1F6" w14:textId="77777777" w:rsidR="00AE71EC" w:rsidRPr="007B671C" w:rsidRDefault="00AE71EC" w:rsidP="00807DE1">
          <w:pPr>
            <w:pStyle w:val="Header"/>
            <w:rPr>
              <w:rFonts w:ascii="Cambria" w:hAnsi="Cambria"/>
              <w:b/>
              <w:bCs/>
              <w:lang w:val="en-US" w:eastAsia="en-US"/>
            </w:rPr>
          </w:pPr>
        </w:p>
      </w:tc>
    </w:tr>
    <w:tr w:rsidR="00AE71EC" w14:paraId="75C5DC99" w14:textId="77777777" w:rsidTr="00807DE1">
      <w:trPr>
        <w:trHeight w:val="150"/>
      </w:trPr>
      <w:tc>
        <w:tcPr>
          <w:tcW w:w="2250" w:type="pct"/>
          <w:tcBorders>
            <w:top w:val="single" w:sz="4" w:space="0" w:color="4F81BD"/>
          </w:tcBorders>
        </w:tcPr>
        <w:p w14:paraId="1FED7A1B" w14:textId="77777777" w:rsidR="00AE71EC" w:rsidRPr="007B671C" w:rsidRDefault="00AE71EC" w:rsidP="00807DE1">
          <w:pPr>
            <w:pStyle w:val="Header"/>
            <w:rPr>
              <w:rFonts w:ascii="Cambria" w:hAnsi="Cambria"/>
              <w:b/>
              <w:bCs/>
              <w:lang w:val="en-US" w:eastAsia="en-US"/>
            </w:rPr>
          </w:pPr>
        </w:p>
      </w:tc>
      <w:tc>
        <w:tcPr>
          <w:tcW w:w="500" w:type="pct"/>
          <w:vMerge/>
        </w:tcPr>
        <w:p w14:paraId="74721939" w14:textId="77777777" w:rsidR="00AE71EC" w:rsidRPr="007B671C" w:rsidRDefault="00AE71EC"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AE71EC" w:rsidRPr="007B671C" w:rsidRDefault="00AE71EC" w:rsidP="00807DE1">
          <w:pPr>
            <w:pStyle w:val="Header"/>
            <w:rPr>
              <w:rFonts w:ascii="Cambria" w:hAnsi="Cambria"/>
              <w:b/>
              <w:bCs/>
              <w:lang w:val="en-US" w:eastAsia="en-US"/>
            </w:rPr>
          </w:pPr>
        </w:p>
      </w:tc>
    </w:tr>
  </w:tbl>
  <w:p w14:paraId="42ACCF85" w14:textId="77777777" w:rsidR="00AE71EC" w:rsidRDefault="00AE7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AE71EC" w:rsidRDefault="00AE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26D33" w14:textId="77777777" w:rsidR="008D3A9B" w:rsidRDefault="008D3A9B">
      <w:r>
        <w:separator/>
      </w:r>
    </w:p>
  </w:footnote>
  <w:footnote w:type="continuationSeparator" w:id="0">
    <w:p w14:paraId="581FD3D5" w14:textId="77777777" w:rsidR="008D3A9B" w:rsidRDefault="008D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AE71EC" w:rsidRDefault="00AE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AE71EC" w:rsidRDefault="00AE7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AE71EC" w:rsidRDefault="00AE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F9A"/>
    <w:multiLevelType w:val="hybridMultilevel"/>
    <w:tmpl w:val="B218B26E"/>
    <w:lvl w:ilvl="0" w:tplc="D5EC3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E93F1F"/>
    <w:multiLevelType w:val="hybridMultilevel"/>
    <w:tmpl w:val="A2BC98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5CBB"/>
    <w:rsid w:val="00007B9F"/>
    <w:rsid w:val="0003472C"/>
    <w:rsid w:val="000428A6"/>
    <w:rsid w:val="00045418"/>
    <w:rsid w:val="000467CC"/>
    <w:rsid w:val="00053644"/>
    <w:rsid w:val="00063AD7"/>
    <w:rsid w:val="00065187"/>
    <w:rsid w:val="00066B8F"/>
    <w:rsid w:val="00070BE9"/>
    <w:rsid w:val="0007162C"/>
    <w:rsid w:val="00071632"/>
    <w:rsid w:val="00073C2C"/>
    <w:rsid w:val="0008002F"/>
    <w:rsid w:val="00085AF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589E"/>
    <w:rsid w:val="0012027C"/>
    <w:rsid w:val="00124DCF"/>
    <w:rsid w:val="00127C13"/>
    <w:rsid w:val="001304F3"/>
    <w:rsid w:val="0014600C"/>
    <w:rsid w:val="00153FF9"/>
    <w:rsid w:val="0015696E"/>
    <w:rsid w:val="00167CEA"/>
    <w:rsid w:val="0017451D"/>
    <w:rsid w:val="00182552"/>
    <w:rsid w:val="001916A2"/>
    <w:rsid w:val="00194F34"/>
    <w:rsid w:val="001A4F55"/>
    <w:rsid w:val="001A5187"/>
    <w:rsid w:val="001A67E2"/>
    <w:rsid w:val="001B0307"/>
    <w:rsid w:val="001B068D"/>
    <w:rsid w:val="001B0AEE"/>
    <w:rsid w:val="001B1366"/>
    <w:rsid w:val="001C1CD7"/>
    <w:rsid w:val="001C4A28"/>
    <w:rsid w:val="001D0845"/>
    <w:rsid w:val="001D3B40"/>
    <w:rsid w:val="001D678C"/>
    <w:rsid w:val="001E2A40"/>
    <w:rsid w:val="001E4914"/>
    <w:rsid w:val="001E5231"/>
    <w:rsid w:val="001F07D7"/>
    <w:rsid w:val="001F551A"/>
    <w:rsid w:val="001F5F4D"/>
    <w:rsid w:val="002000D6"/>
    <w:rsid w:val="00203A53"/>
    <w:rsid w:val="002048CC"/>
    <w:rsid w:val="0020555A"/>
    <w:rsid w:val="00206E17"/>
    <w:rsid w:val="00210E10"/>
    <w:rsid w:val="00216355"/>
    <w:rsid w:val="00232BA3"/>
    <w:rsid w:val="002358AF"/>
    <w:rsid w:val="00236F0D"/>
    <w:rsid w:val="0023793A"/>
    <w:rsid w:val="00242DCC"/>
    <w:rsid w:val="002458CC"/>
    <w:rsid w:val="0025033E"/>
    <w:rsid w:val="00255D93"/>
    <w:rsid w:val="002857ED"/>
    <w:rsid w:val="00287074"/>
    <w:rsid w:val="00291C28"/>
    <w:rsid w:val="00297E64"/>
    <w:rsid w:val="002A172E"/>
    <w:rsid w:val="002A1AF6"/>
    <w:rsid w:val="002A5AC8"/>
    <w:rsid w:val="002B28B2"/>
    <w:rsid w:val="002B42A2"/>
    <w:rsid w:val="002C04BF"/>
    <w:rsid w:val="002C3F0D"/>
    <w:rsid w:val="002D0D35"/>
    <w:rsid w:val="002D131C"/>
    <w:rsid w:val="002D2398"/>
    <w:rsid w:val="002E713A"/>
    <w:rsid w:val="002F032D"/>
    <w:rsid w:val="002F1537"/>
    <w:rsid w:val="00302979"/>
    <w:rsid w:val="00303ED6"/>
    <w:rsid w:val="00305509"/>
    <w:rsid w:val="0030567D"/>
    <w:rsid w:val="003068D1"/>
    <w:rsid w:val="00311BA9"/>
    <w:rsid w:val="003132A6"/>
    <w:rsid w:val="00314347"/>
    <w:rsid w:val="003172E2"/>
    <w:rsid w:val="00321356"/>
    <w:rsid w:val="0032210D"/>
    <w:rsid w:val="0032373A"/>
    <w:rsid w:val="00325978"/>
    <w:rsid w:val="00327FCC"/>
    <w:rsid w:val="0033021C"/>
    <w:rsid w:val="003306AF"/>
    <w:rsid w:val="0034068F"/>
    <w:rsid w:val="00354DE3"/>
    <w:rsid w:val="003555F3"/>
    <w:rsid w:val="00365ABE"/>
    <w:rsid w:val="003662F6"/>
    <w:rsid w:val="00371B8B"/>
    <w:rsid w:val="00372012"/>
    <w:rsid w:val="00373622"/>
    <w:rsid w:val="00382C80"/>
    <w:rsid w:val="00385DF8"/>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2061E"/>
    <w:rsid w:val="00420BD7"/>
    <w:rsid w:val="0042128E"/>
    <w:rsid w:val="004214CB"/>
    <w:rsid w:val="00427AAC"/>
    <w:rsid w:val="004361D7"/>
    <w:rsid w:val="00447358"/>
    <w:rsid w:val="004570B9"/>
    <w:rsid w:val="004653A8"/>
    <w:rsid w:val="004662C5"/>
    <w:rsid w:val="00471D85"/>
    <w:rsid w:val="00482D4C"/>
    <w:rsid w:val="0048407D"/>
    <w:rsid w:val="00485C21"/>
    <w:rsid w:val="00494454"/>
    <w:rsid w:val="004A05F1"/>
    <w:rsid w:val="004A41EB"/>
    <w:rsid w:val="004A4634"/>
    <w:rsid w:val="004A6A6D"/>
    <w:rsid w:val="004A6CAF"/>
    <w:rsid w:val="004B49D2"/>
    <w:rsid w:val="004C1A06"/>
    <w:rsid w:val="004C257A"/>
    <w:rsid w:val="004C4F3C"/>
    <w:rsid w:val="004C70F0"/>
    <w:rsid w:val="004D0949"/>
    <w:rsid w:val="004D2002"/>
    <w:rsid w:val="004D3497"/>
    <w:rsid w:val="004E0EBA"/>
    <w:rsid w:val="004E1A82"/>
    <w:rsid w:val="004E3ECF"/>
    <w:rsid w:val="004E60C2"/>
    <w:rsid w:val="004E65EA"/>
    <w:rsid w:val="004F0938"/>
    <w:rsid w:val="00507906"/>
    <w:rsid w:val="00510D8C"/>
    <w:rsid w:val="0051237C"/>
    <w:rsid w:val="00514BD1"/>
    <w:rsid w:val="00514E09"/>
    <w:rsid w:val="00516004"/>
    <w:rsid w:val="005213B2"/>
    <w:rsid w:val="005274B5"/>
    <w:rsid w:val="00534329"/>
    <w:rsid w:val="00535D14"/>
    <w:rsid w:val="00535ECA"/>
    <w:rsid w:val="005376E3"/>
    <w:rsid w:val="005401EE"/>
    <w:rsid w:val="00545344"/>
    <w:rsid w:val="005530E0"/>
    <w:rsid w:val="00553682"/>
    <w:rsid w:val="00556AD4"/>
    <w:rsid w:val="00557CB2"/>
    <w:rsid w:val="00563438"/>
    <w:rsid w:val="00565CA4"/>
    <w:rsid w:val="00571785"/>
    <w:rsid w:val="00571C5F"/>
    <w:rsid w:val="00576195"/>
    <w:rsid w:val="00581B3C"/>
    <w:rsid w:val="005827E2"/>
    <w:rsid w:val="00584D07"/>
    <w:rsid w:val="00584DA6"/>
    <w:rsid w:val="00586C9E"/>
    <w:rsid w:val="00595034"/>
    <w:rsid w:val="00595871"/>
    <w:rsid w:val="005A48EF"/>
    <w:rsid w:val="005A7CB7"/>
    <w:rsid w:val="005B2E94"/>
    <w:rsid w:val="005B48BB"/>
    <w:rsid w:val="005C050F"/>
    <w:rsid w:val="005C6FC9"/>
    <w:rsid w:val="005C71F0"/>
    <w:rsid w:val="005D644B"/>
    <w:rsid w:val="005D69BE"/>
    <w:rsid w:val="005E036C"/>
    <w:rsid w:val="005E2B82"/>
    <w:rsid w:val="005E3A29"/>
    <w:rsid w:val="005E46FE"/>
    <w:rsid w:val="005F057B"/>
    <w:rsid w:val="005F15E6"/>
    <w:rsid w:val="005F2A39"/>
    <w:rsid w:val="005F45DE"/>
    <w:rsid w:val="005F733A"/>
    <w:rsid w:val="00600C44"/>
    <w:rsid w:val="00601F09"/>
    <w:rsid w:val="0060297B"/>
    <w:rsid w:val="006031F2"/>
    <w:rsid w:val="00603E50"/>
    <w:rsid w:val="00606B47"/>
    <w:rsid w:val="006101CA"/>
    <w:rsid w:val="00610CB3"/>
    <w:rsid w:val="006120D9"/>
    <w:rsid w:val="006129BF"/>
    <w:rsid w:val="0061420F"/>
    <w:rsid w:val="00624259"/>
    <w:rsid w:val="00624699"/>
    <w:rsid w:val="00627034"/>
    <w:rsid w:val="006279D6"/>
    <w:rsid w:val="006315D0"/>
    <w:rsid w:val="0063410C"/>
    <w:rsid w:val="00635C0F"/>
    <w:rsid w:val="00636CB9"/>
    <w:rsid w:val="006377B6"/>
    <w:rsid w:val="00637C8B"/>
    <w:rsid w:val="006416DD"/>
    <w:rsid w:val="00642469"/>
    <w:rsid w:val="00645DB4"/>
    <w:rsid w:val="006506F3"/>
    <w:rsid w:val="0065671F"/>
    <w:rsid w:val="0067119E"/>
    <w:rsid w:val="00671EDD"/>
    <w:rsid w:val="0067364E"/>
    <w:rsid w:val="00677895"/>
    <w:rsid w:val="00685752"/>
    <w:rsid w:val="006A0624"/>
    <w:rsid w:val="006A1ABC"/>
    <w:rsid w:val="006A73CC"/>
    <w:rsid w:val="006B4612"/>
    <w:rsid w:val="006B6B2C"/>
    <w:rsid w:val="006C2FDA"/>
    <w:rsid w:val="006C3D14"/>
    <w:rsid w:val="006C5CDF"/>
    <w:rsid w:val="006D2916"/>
    <w:rsid w:val="006D4F39"/>
    <w:rsid w:val="006D6630"/>
    <w:rsid w:val="006D6B3C"/>
    <w:rsid w:val="006E0C8C"/>
    <w:rsid w:val="006F0532"/>
    <w:rsid w:val="006F7292"/>
    <w:rsid w:val="007028BA"/>
    <w:rsid w:val="00704757"/>
    <w:rsid w:val="00710C67"/>
    <w:rsid w:val="007303D3"/>
    <w:rsid w:val="00743F63"/>
    <w:rsid w:val="0074532D"/>
    <w:rsid w:val="0075530C"/>
    <w:rsid w:val="0075633E"/>
    <w:rsid w:val="007600F6"/>
    <w:rsid w:val="007645B4"/>
    <w:rsid w:val="00765DA2"/>
    <w:rsid w:val="007679D4"/>
    <w:rsid w:val="007716A6"/>
    <w:rsid w:val="00772823"/>
    <w:rsid w:val="007813D0"/>
    <w:rsid w:val="0078752C"/>
    <w:rsid w:val="0079031B"/>
    <w:rsid w:val="0079145A"/>
    <w:rsid w:val="007A0358"/>
    <w:rsid w:val="007A4791"/>
    <w:rsid w:val="007A5283"/>
    <w:rsid w:val="007A7C20"/>
    <w:rsid w:val="007B0B99"/>
    <w:rsid w:val="007B21F5"/>
    <w:rsid w:val="007B671C"/>
    <w:rsid w:val="007C7E37"/>
    <w:rsid w:val="007D4CFD"/>
    <w:rsid w:val="007E3E3C"/>
    <w:rsid w:val="007E7D56"/>
    <w:rsid w:val="007F319C"/>
    <w:rsid w:val="007F4AC0"/>
    <w:rsid w:val="007F57BE"/>
    <w:rsid w:val="00807DE1"/>
    <w:rsid w:val="00810F08"/>
    <w:rsid w:val="008125A7"/>
    <w:rsid w:val="00820408"/>
    <w:rsid w:val="00824367"/>
    <w:rsid w:val="00840981"/>
    <w:rsid w:val="00844FBD"/>
    <w:rsid w:val="008467A5"/>
    <w:rsid w:val="00847CF6"/>
    <w:rsid w:val="00850080"/>
    <w:rsid w:val="00852557"/>
    <w:rsid w:val="0085371B"/>
    <w:rsid w:val="00853848"/>
    <w:rsid w:val="0086065E"/>
    <w:rsid w:val="00867A6A"/>
    <w:rsid w:val="00867FFC"/>
    <w:rsid w:val="00871677"/>
    <w:rsid w:val="00873B99"/>
    <w:rsid w:val="00873C7E"/>
    <w:rsid w:val="00876827"/>
    <w:rsid w:val="0088070E"/>
    <w:rsid w:val="008851AB"/>
    <w:rsid w:val="00887E3A"/>
    <w:rsid w:val="0089434D"/>
    <w:rsid w:val="00897803"/>
    <w:rsid w:val="008A3F48"/>
    <w:rsid w:val="008B03CC"/>
    <w:rsid w:val="008B1371"/>
    <w:rsid w:val="008B2E37"/>
    <w:rsid w:val="008B65D4"/>
    <w:rsid w:val="008C3854"/>
    <w:rsid w:val="008C5307"/>
    <w:rsid w:val="008C7860"/>
    <w:rsid w:val="008D3A9B"/>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219D"/>
    <w:rsid w:val="009678DA"/>
    <w:rsid w:val="00967B24"/>
    <w:rsid w:val="009732FB"/>
    <w:rsid w:val="0097591E"/>
    <w:rsid w:val="0098449B"/>
    <w:rsid w:val="0098755F"/>
    <w:rsid w:val="00995771"/>
    <w:rsid w:val="009A07B9"/>
    <w:rsid w:val="009A61FA"/>
    <w:rsid w:val="009B609A"/>
    <w:rsid w:val="009B68B5"/>
    <w:rsid w:val="009B7B94"/>
    <w:rsid w:val="009C28A3"/>
    <w:rsid w:val="009C4ACD"/>
    <w:rsid w:val="009D36E7"/>
    <w:rsid w:val="009D5412"/>
    <w:rsid w:val="009D604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15DB8"/>
    <w:rsid w:val="00A2126F"/>
    <w:rsid w:val="00A21460"/>
    <w:rsid w:val="00A26B1B"/>
    <w:rsid w:val="00A30E4D"/>
    <w:rsid w:val="00A32E9F"/>
    <w:rsid w:val="00A33DBB"/>
    <w:rsid w:val="00A4154F"/>
    <w:rsid w:val="00A53B00"/>
    <w:rsid w:val="00A61B66"/>
    <w:rsid w:val="00A658DD"/>
    <w:rsid w:val="00A676A4"/>
    <w:rsid w:val="00A700BE"/>
    <w:rsid w:val="00A717B0"/>
    <w:rsid w:val="00A775C7"/>
    <w:rsid w:val="00A85288"/>
    <w:rsid w:val="00A92143"/>
    <w:rsid w:val="00A9546E"/>
    <w:rsid w:val="00AB2B0D"/>
    <w:rsid w:val="00AB4BE5"/>
    <w:rsid w:val="00AB5CB3"/>
    <w:rsid w:val="00AB71A5"/>
    <w:rsid w:val="00AC6CFB"/>
    <w:rsid w:val="00AD1BD9"/>
    <w:rsid w:val="00AD2A3A"/>
    <w:rsid w:val="00AD3287"/>
    <w:rsid w:val="00AD37EA"/>
    <w:rsid w:val="00AD4058"/>
    <w:rsid w:val="00AD59D6"/>
    <w:rsid w:val="00AD7F6C"/>
    <w:rsid w:val="00AE167A"/>
    <w:rsid w:val="00AE71EC"/>
    <w:rsid w:val="00AF09DD"/>
    <w:rsid w:val="00AF1481"/>
    <w:rsid w:val="00AF5BC7"/>
    <w:rsid w:val="00AF7E41"/>
    <w:rsid w:val="00B02265"/>
    <w:rsid w:val="00B02F18"/>
    <w:rsid w:val="00B037BC"/>
    <w:rsid w:val="00B04671"/>
    <w:rsid w:val="00B0663A"/>
    <w:rsid w:val="00B12699"/>
    <w:rsid w:val="00B15F45"/>
    <w:rsid w:val="00B17E3D"/>
    <w:rsid w:val="00B30062"/>
    <w:rsid w:val="00B31B9B"/>
    <w:rsid w:val="00B32119"/>
    <w:rsid w:val="00B32265"/>
    <w:rsid w:val="00B412FE"/>
    <w:rsid w:val="00B45A97"/>
    <w:rsid w:val="00B50377"/>
    <w:rsid w:val="00B5102D"/>
    <w:rsid w:val="00B521B7"/>
    <w:rsid w:val="00B52A0D"/>
    <w:rsid w:val="00B64A4B"/>
    <w:rsid w:val="00B664B1"/>
    <w:rsid w:val="00B727AD"/>
    <w:rsid w:val="00B757D7"/>
    <w:rsid w:val="00B80B61"/>
    <w:rsid w:val="00B85388"/>
    <w:rsid w:val="00B86177"/>
    <w:rsid w:val="00B87BB9"/>
    <w:rsid w:val="00BA11FF"/>
    <w:rsid w:val="00BA4A54"/>
    <w:rsid w:val="00BB1315"/>
    <w:rsid w:val="00BB60E6"/>
    <w:rsid w:val="00BC6282"/>
    <w:rsid w:val="00BC76C0"/>
    <w:rsid w:val="00BD7BAA"/>
    <w:rsid w:val="00BE4995"/>
    <w:rsid w:val="00BF2B60"/>
    <w:rsid w:val="00C15772"/>
    <w:rsid w:val="00C167F6"/>
    <w:rsid w:val="00C16DCB"/>
    <w:rsid w:val="00C20426"/>
    <w:rsid w:val="00C20629"/>
    <w:rsid w:val="00C216F3"/>
    <w:rsid w:val="00C342BC"/>
    <w:rsid w:val="00C370D1"/>
    <w:rsid w:val="00C44825"/>
    <w:rsid w:val="00C4654C"/>
    <w:rsid w:val="00C47352"/>
    <w:rsid w:val="00C473AA"/>
    <w:rsid w:val="00C504CB"/>
    <w:rsid w:val="00C539DF"/>
    <w:rsid w:val="00C54BAA"/>
    <w:rsid w:val="00C55A17"/>
    <w:rsid w:val="00C627A4"/>
    <w:rsid w:val="00C65ABC"/>
    <w:rsid w:val="00C749BD"/>
    <w:rsid w:val="00C758B3"/>
    <w:rsid w:val="00C77960"/>
    <w:rsid w:val="00C83DB3"/>
    <w:rsid w:val="00C85B2D"/>
    <w:rsid w:val="00C90C62"/>
    <w:rsid w:val="00C958F4"/>
    <w:rsid w:val="00C972CE"/>
    <w:rsid w:val="00CA2091"/>
    <w:rsid w:val="00CA40AC"/>
    <w:rsid w:val="00CB130B"/>
    <w:rsid w:val="00CB3F05"/>
    <w:rsid w:val="00CB5AF6"/>
    <w:rsid w:val="00CC35F6"/>
    <w:rsid w:val="00CC57CE"/>
    <w:rsid w:val="00CC6F20"/>
    <w:rsid w:val="00CC7B3E"/>
    <w:rsid w:val="00CD0088"/>
    <w:rsid w:val="00CD0746"/>
    <w:rsid w:val="00CD1982"/>
    <w:rsid w:val="00CD32CD"/>
    <w:rsid w:val="00CD3FC9"/>
    <w:rsid w:val="00CE17DD"/>
    <w:rsid w:val="00CE36D3"/>
    <w:rsid w:val="00CF6708"/>
    <w:rsid w:val="00D00417"/>
    <w:rsid w:val="00D0779D"/>
    <w:rsid w:val="00D1550E"/>
    <w:rsid w:val="00D15764"/>
    <w:rsid w:val="00D22621"/>
    <w:rsid w:val="00D23280"/>
    <w:rsid w:val="00D24937"/>
    <w:rsid w:val="00D30E6A"/>
    <w:rsid w:val="00D330F7"/>
    <w:rsid w:val="00D355A3"/>
    <w:rsid w:val="00D35AEC"/>
    <w:rsid w:val="00D4302A"/>
    <w:rsid w:val="00D4654E"/>
    <w:rsid w:val="00D469A0"/>
    <w:rsid w:val="00D54E42"/>
    <w:rsid w:val="00D57C67"/>
    <w:rsid w:val="00D61E60"/>
    <w:rsid w:val="00D61F50"/>
    <w:rsid w:val="00D62D20"/>
    <w:rsid w:val="00D633D0"/>
    <w:rsid w:val="00D64F13"/>
    <w:rsid w:val="00D67953"/>
    <w:rsid w:val="00D703E9"/>
    <w:rsid w:val="00D7304C"/>
    <w:rsid w:val="00D736CA"/>
    <w:rsid w:val="00D7585F"/>
    <w:rsid w:val="00D80DD5"/>
    <w:rsid w:val="00D84C32"/>
    <w:rsid w:val="00D85938"/>
    <w:rsid w:val="00D875BD"/>
    <w:rsid w:val="00D91A02"/>
    <w:rsid w:val="00D92EBE"/>
    <w:rsid w:val="00D94CCB"/>
    <w:rsid w:val="00DA0262"/>
    <w:rsid w:val="00DA0BDD"/>
    <w:rsid w:val="00DA0CAB"/>
    <w:rsid w:val="00DA15F0"/>
    <w:rsid w:val="00DA5DEE"/>
    <w:rsid w:val="00DB131F"/>
    <w:rsid w:val="00DB7B31"/>
    <w:rsid w:val="00DC1ADE"/>
    <w:rsid w:val="00DC5FB3"/>
    <w:rsid w:val="00DC7B41"/>
    <w:rsid w:val="00DD27C0"/>
    <w:rsid w:val="00DF01A9"/>
    <w:rsid w:val="00E17DF2"/>
    <w:rsid w:val="00E21B78"/>
    <w:rsid w:val="00E24400"/>
    <w:rsid w:val="00E2684E"/>
    <w:rsid w:val="00E34E2B"/>
    <w:rsid w:val="00E4594B"/>
    <w:rsid w:val="00E45BCA"/>
    <w:rsid w:val="00E4629A"/>
    <w:rsid w:val="00E54985"/>
    <w:rsid w:val="00E567B4"/>
    <w:rsid w:val="00E61516"/>
    <w:rsid w:val="00E67284"/>
    <w:rsid w:val="00E7079C"/>
    <w:rsid w:val="00E734E3"/>
    <w:rsid w:val="00E7425C"/>
    <w:rsid w:val="00E7597F"/>
    <w:rsid w:val="00E759A1"/>
    <w:rsid w:val="00E80F11"/>
    <w:rsid w:val="00E81C0D"/>
    <w:rsid w:val="00E84334"/>
    <w:rsid w:val="00E8658C"/>
    <w:rsid w:val="00E867CC"/>
    <w:rsid w:val="00E876C6"/>
    <w:rsid w:val="00E90535"/>
    <w:rsid w:val="00E91089"/>
    <w:rsid w:val="00E9635D"/>
    <w:rsid w:val="00E96D63"/>
    <w:rsid w:val="00E96DC1"/>
    <w:rsid w:val="00EB0C46"/>
    <w:rsid w:val="00EB39F9"/>
    <w:rsid w:val="00EB4BE6"/>
    <w:rsid w:val="00EB708E"/>
    <w:rsid w:val="00EC07C2"/>
    <w:rsid w:val="00EC0867"/>
    <w:rsid w:val="00EC2141"/>
    <w:rsid w:val="00EC7169"/>
    <w:rsid w:val="00EE06F8"/>
    <w:rsid w:val="00EE0DAB"/>
    <w:rsid w:val="00EE1AC2"/>
    <w:rsid w:val="00EE7D44"/>
    <w:rsid w:val="00EF03F3"/>
    <w:rsid w:val="00EF3AEB"/>
    <w:rsid w:val="00EF6296"/>
    <w:rsid w:val="00F112F0"/>
    <w:rsid w:val="00F12F13"/>
    <w:rsid w:val="00F16ECF"/>
    <w:rsid w:val="00F170F4"/>
    <w:rsid w:val="00F17828"/>
    <w:rsid w:val="00F220BE"/>
    <w:rsid w:val="00F3010C"/>
    <w:rsid w:val="00F3081B"/>
    <w:rsid w:val="00F31228"/>
    <w:rsid w:val="00F352D5"/>
    <w:rsid w:val="00F35589"/>
    <w:rsid w:val="00F41927"/>
    <w:rsid w:val="00F41CB9"/>
    <w:rsid w:val="00F44630"/>
    <w:rsid w:val="00F45D88"/>
    <w:rsid w:val="00F5100F"/>
    <w:rsid w:val="00F550BE"/>
    <w:rsid w:val="00F5768E"/>
    <w:rsid w:val="00F624EB"/>
    <w:rsid w:val="00F70232"/>
    <w:rsid w:val="00F7188D"/>
    <w:rsid w:val="00F745F2"/>
    <w:rsid w:val="00F74C41"/>
    <w:rsid w:val="00F80574"/>
    <w:rsid w:val="00F87100"/>
    <w:rsid w:val="00F93282"/>
    <w:rsid w:val="00F97499"/>
    <w:rsid w:val="00FA3A0A"/>
    <w:rsid w:val="00FB1AB4"/>
    <w:rsid w:val="00FB232E"/>
    <w:rsid w:val="00FB6A6F"/>
    <w:rsid w:val="00FB74C0"/>
    <w:rsid w:val="00FC2D99"/>
    <w:rsid w:val="00FC73C8"/>
    <w:rsid w:val="00FE2B72"/>
    <w:rsid w:val="00FE4D20"/>
    <w:rsid w:val="00FE68C8"/>
    <w:rsid w:val="00FE7307"/>
    <w:rsid w:val="00FF0724"/>
    <w:rsid w:val="00FF7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17"/>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810F08"/>
  </w:style>
  <w:style w:type="character" w:customStyle="1" w:styleId="hwtze">
    <w:name w:val="hwtze"/>
    <w:basedOn w:val="DefaultParagraphFont"/>
    <w:rsid w:val="00635C0F"/>
  </w:style>
  <w:style w:type="character" w:styleId="Hyperlink">
    <w:name w:val="Hyperlink"/>
    <w:basedOn w:val="DefaultParagraphFont"/>
    <w:uiPriority w:val="99"/>
    <w:unhideWhenUsed/>
    <w:rsid w:val="00635C0F"/>
    <w:rPr>
      <w:color w:val="0563C1" w:themeColor="hyperlink"/>
      <w:u w:val="single"/>
    </w:rPr>
  </w:style>
  <w:style w:type="character" w:customStyle="1" w:styleId="jlqj4b">
    <w:name w:val="jlqj4b"/>
    <w:basedOn w:val="DefaultParagraphFont"/>
    <w:rsid w:val="00824367"/>
  </w:style>
  <w:style w:type="character" w:customStyle="1" w:styleId="q4iawc">
    <w:name w:val="q4iawc"/>
    <w:basedOn w:val="DefaultParagraphFont"/>
    <w:rsid w:val="00B5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901F5D-E8A6-4724-A8E7-BB3C593B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SACC - ANAS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lenovo</cp:lastModifiedBy>
  <cp:revision>7</cp:revision>
  <cp:lastPrinted>2024-01-23T07:51:00Z</cp:lastPrinted>
  <dcterms:created xsi:type="dcterms:W3CDTF">2024-03-28T09:46:00Z</dcterms:created>
  <dcterms:modified xsi:type="dcterms:W3CDTF">2024-03-28T13:50:00Z</dcterms:modified>
</cp:coreProperties>
</file>